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2BE0" w14:textId="77777777" w:rsidR="0033663F" w:rsidRDefault="0033663F" w:rsidP="0033663F">
      <w:pPr>
        <w:rPr>
          <w:rFonts w:asciiTheme="minorHAnsi" w:hAnsiTheme="minorHAnsi" w:cstheme="minorHAnsi"/>
          <w:b/>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2016</w:t>
      </w:r>
      <w:r>
        <w:rPr>
          <w:rFonts w:asciiTheme="minorHAnsi" w:hAnsiTheme="minorHAnsi" w:cstheme="minorHAnsi"/>
          <w:b/>
          <w:sz w:val="28"/>
          <w:szCs w:val="28"/>
        </w:rPr>
        <w:t xml:space="preserve"> </w:t>
      </w:r>
    </w:p>
    <w:p w14:paraId="3FD1D996" w14:textId="77777777" w:rsidR="0033663F" w:rsidRPr="00FF7D54" w:rsidRDefault="0033663F" w:rsidP="0033663F">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70952595" w14:textId="77777777" w:rsidR="0033663F" w:rsidRPr="007A4EBE" w:rsidRDefault="0033663F" w:rsidP="0033663F">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24CFBA05" w14:textId="77777777" w:rsidR="0033663F" w:rsidRPr="007A4EBE" w:rsidRDefault="0033663F" w:rsidP="0033663F">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r>
    </w:p>
    <w:p w14:paraId="50201314" w14:textId="77777777" w:rsidR="0033663F" w:rsidRDefault="0033663F" w:rsidP="0033663F">
      <w:pPr>
        <w:pStyle w:val="ShortReturnAddress"/>
        <w:rPr>
          <w:rFonts w:asciiTheme="minorHAnsi" w:hAnsiTheme="minorHAnsi" w:cstheme="minorHAnsi"/>
        </w:rPr>
      </w:pPr>
      <w:r w:rsidRPr="007A4EBE">
        <w:rPr>
          <w:rFonts w:asciiTheme="minorHAnsi" w:hAnsiTheme="minorHAnsi" w:cstheme="minorHAnsi"/>
        </w:rPr>
        <w:t xml:space="preserve">Office Hours: </w:t>
      </w:r>
    </w:p>
    <w:p w14:paraId="7988C81E" w14:textId="77777777" w:rsidR="0033663F" w:rsidRPr="00052286" w:rsidRDefault="0033663F" w:rsidP="0033663F">
      <w:pPr>
        <w:pStyle w:val="ShortReturnAddress"/>
        <w:ind w:left="1440" w:firstLine="720"/>
        <w:rPr>
          <w:rFonts w:asciiTheme="minorHAnsi" w:hAnsiTheme="minorHAnsi" w:cstheme="minorHAnsi"/>
        </w:rPr>
      </w:pPr>
      <w:r>
        <w:rPr>
          <w:rFonts w:asciiTheme="minorHAnsi" w:hAnsiTheme="minorHAnsi" w:cstheme="minorHAnsi"/>
        </w:rPr>
        <w:t>--Tuesdays: 3:30-4:15</w:t>
      </w:r>
    </w:p>
    <w:p w14:paraId="0F722FA5" w14:textId="77777777" w:rsidR="0033663F" w:rsidRDefault="0033663F" w:rsidP="0033663F">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2A9A9373" w14:textId="77777777" w:rsidR="0033663F" w:rsidRPr="00052286" w:rsidRDefault="0033663F" w:rsidP="0033663F">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071779B3" w14:textId="77777777" w:rsidR="0033663F" w:rsidRPr="00052286" w:rsidRDefault="0033663F" w:rsidP="0033663F">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2AA4701E" w14:textId="77777777" w:rsidR="0033663F" w:rsidRPr="007A4EBE" w:rsidRDefault="0033663F" w:rsidP="0033663F">
      <w:pPr>
        <w:pStyle w:val="ShortReturnAddress"/>
        <w:rPr>
          <w:rFonts w:asciiTheme="minorHAnsi" w:hAnsiTheme="minorHAnsi" w:cstheme="minorHAnsi"/>
        </w:rPr>
      </w:pPr>
    </w:p>
    <w:p w14:paraId="016DE932" w14:textId="77777777" w:rsidR="0033663F" w:rsidRDefault="0033663F" w:rsidP="0033663F">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7097E2C7" w14:textId="77777777" w:rsidR="0033663F" w:rsidRPr="00F26D24" w:rsidRDefault="0033663F" w:rsidP="0033663F">
      <w:pPr>
        <w:rPr>
          <w:rFonts w:asciiTheme="minorHAnsi" w:hAnsiTheme="minorHAnsi" w:cstheme="minorHAnsi"/>
          <w:sz w:val="22"/>
          <w:szCs w:val="22"/>
        </w:rPr>
      </w:pPr>
    </w:p>
    <w:p w14:paraId="0DE3CE4E"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776E3576" w14:textId="77777777" w:rsidR="0033663F" w:rsidRDefault="0033663F" w:rsidP="0033663F">
      <w:pPr>
        <w:rPr>
          <w:rFonts w:asciiTheme="minorHAnsi" w:hAnsiTheme="minorHAnsi" w:cstheme="minorHAnsi"/>
          <w:sz w:val="22"/>
          <w:szCs w:val="22"/>
        </w:rPr>
      </w:pPr>
    </w:p>
    <w:p w14:paraId="5A05F9BC"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324A8387" w14:textId="77777777" w:rsidR="0033663F"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6FA4B0E6" w14:textId="77777777" w:rsidR="0033663F" w:rsidRPr="005D56BE"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1C23661C" w14:textId="77777777" w:rsidR="0033663F"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15111212" w14:textId="77777777" w:rsidR="0033663F" w:rsidRDefault="0033663F" w:rsidP="0033663F">
      <w:pPr>
        <w:rPr>
          <w:rFonts w:asciiTheme="minorHAnsi" w:hAnsiTheme="minorHAnsi" w:cstheme="minorHAnsi"/>
          <w:sz w:val="22"/>
          <w:szCs w:val="22"/>
        </w:rPr>
      </w:pPr>
      <w:r>
        <w:rPr>
          <w:rFonts w:asciiTheme="minorHAnsi" w:hAnsiTheme="minorHAnsi" w:cstheme="minorHAnsi"/>
          <w:b/>
          <w:sz w:val="22"/>
          <w:szCs w:val="22"/>
        </w:rPr>
        <w:t>--</w:t>
      </w:r>
      <w:r w:rsidRPr="005D56BE">
        <w:rPr>
          <w:rFonts w:asciiTheme="minorHAnsi" w:hAnsiTheme="minorHAnsi" w:cstheme="minorHAnsi"/>
          <w:sz w:val="22"/>
          <w:szCs w:val="22"/>
        </w:rPr>
        <w:t>Launius and Hassel. Threshold Concepts in Women and Gender Studies</w:t>
      </w:r>
      <w:r>
        <w:rPr>
          <w:rFonts w:asciiTheme="minorHAnsi" w:hAnsiTheme="minorHAnsi" w:cstheme="minorHAnsi"/>
          <w:b/>
          <w:sz w:val="22"/>
          <w:szCs w:val="22"/>
        </w:rPr>
        <w:t xml:space="preserve">. TEXT RENTAL.  </w:t>
      </w:r>
    </w:p>
    <w:p w14:paraId="4AEF0478" w14:textId="77777777" w:rsidR="0033663F" w:rsidRDefault="0033663F" w:rsidP="0033663F">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either notebook or loose leaf, a pen with 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4E8B57D2" w14:textId="77777777" w:rsidR="0033663F" w:rsidRDefault="0033663F" w:rsidP="0033663F">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xml:space="preserve">, please sit near a wall so that others are not distracted by your screen; </w:t>
      </w:r>
      <w:proofErr w:type="gramStart"/>
      <w:r w:rsidRPr="000E502B">
        <w:rPr>
          <w:rStyle w:val="Heading2Char"/>
          <w:rFonts w:asciiTheme="minorHAnsi" w:hAnsiTheme="minorHAnsi" w:cstheme="minorHAnsi"/>
          <w:b w:val="0"/>
          <w:color w:val="auto"/>
          <w:sz w:val="22"/>
          <w:szCs w:val="22"/>
        </w:rPr>
        <w:t>also</w:t>
      </w:r>
      <w:proofErr w:type="gramEnd"/>
      <w:r w:rsidRPr="000E502B">
        <w:rPr>
          <w:rStyle w:val="Heading2Char"/>
          <w:rFonts w:asciiTheme="minorHAnsi" w:hAnsiTheme="minorHAnsi" w:cstheme="minorHAnsi"/>
          <w:b w:val="0"/>
          <w:color w:val="auto"/>
          <w:sz w:val="22"/>
          <w:szCs w:val="22"/>
        </w:rPr>
        <w:t xml:space="preserve"> 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52B4E02A" w14:textId="77777777" w:rsidR="0033663F" w:rsidRDefault="0033663F" w:rsidP="0033663F">
      <w:pPr>
        <w:rPr>
          <w:rStyle w:val="Heading2Char"/>
          <w:rFonts w:asciiTheme="minorHAnsi" w:hAnsiTheme="minorHAnsi" w:cstheme="minorHAnsi"/>
          <w:b w:val="0"/>
          <w:color w:val="auto"/>
          <w:sz w:val="22"/>
          <w:szCs w:val="22"/>
          <w:u w:val="single"/>
        </w:rPr>
      </w:pPr>
    </w:p>
    <w:p w14:paraId="0008930A" w14:textId="77777777" w:rsidR="0033663F" w:rsidRPr="00D232BC" w:rsidRDefault="0033663F" w:rsidP="0033663F">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3FD89B3" w14:textId="77777777" w:rsidR="0033663F" w:rsidRPr="00F26D24" w:rsidRDefault="0033663F" w:rsidP="0033663F">
      <w:pPr>
        <w:rPr>
          <w:rFonts w:asciiTheme="minorHAnsi" w:hAnsiTheme="minorHAnsi" w:cstheme="minorHAnsi"/>
          <w:sz w:val="22"/>
          <w:szCs w:val="22"/>
        </w:rPr>
      </w:pPr>
    </w:p>
    <w:p w14:paraId="1098722C"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4360B071"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6F5DAA34"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77576DD8"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701DF977"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sz w:val="22"/>
          <w:szCs w:val="22"/>
        </w:rPr>
        <w:lastRenderedPageBreak/>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48F85021" w14:textId="77777777" w:rsidR="0033663F" w:rsidRPr="00F26D24" w:rsidRDefault="0033663F" w:rsidP="0033663F">
      <w:pPr>
        <w:rPr>
          <w:rFonts w:asciiTheme="minorHAnsi" w:hAnsiTheme="minorHAnsi" w:cstheme="minorHAnsi"/>
          <w:sz w:val="22"/>
          <w:szCs w:val="22"/>
        </w:rPr>
      </w:pPr>
    </w:p>
    <w:p w14:paraId="7926CC3D"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60764096" w14:textId="77777777" w:rsidR="0033663F" w:rsidRPr="00F26D24" w:rsidRDefault="0033663F" w:rsidP="0033663F">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3398A138"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016DBC50"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69DDE9CE"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015F6C24" w14:textId="77777777" w:rsidR="0033663F"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44C45A06" w14:textId="77777777" w:rsidR="0033663F" w:rsidRPr="00F26D24" w:rsidRDefault="0033663F" w:rsidP="0033663F">
      <w:pPr>
        <w:rPr>
          <w:rFonts w:asciiTheme="minorHAnsi" w:hAnsiTheme="minorHAnsi" w:cstheme="minorHAnsi"/>
          <w:sz w:val="22"/>
          <w:szCs w:val="22"/>
        </w:rPr>
      </w:pPr>
    </w:p>
    <w:p w14:paraId="3BBE73D2"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146E03DA"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B967D63" w14:textId="77777777" w:rsidR="0033663F" w:rsidRPr="00F26D24" w:rsidRDefault="0033663F" w:rsidP="0033663F">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37552BD6" w14:textId="77777777" w:rsidR="0033663F" w:rsidRPr="007B4342" w:rsidRDefault="0033663F" w:rsidP="0033663F">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97F87A8" w14:textId="77777777" w:rsidR="0033663F" w:rsidRPr="00F26D24" w:rsidRDefault="0033663F" w:rsidP="0033663F">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0C842CD9" w14:textId="77777777" w:rsidR="0033663F" w:rsidRPr="00F26D24" w:rsidRDefault="0033663F" w:rsidP="0033663F">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45B93B20" w14:textId="77777777" w:rsidR="0033663F" w:rsidRPr="00F26D24" w:rsidRDefault="0033663F" w:rsidP="0033663F">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6E1E209A"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14D595F4" w14:textId="77777777" w:rsidR="0033663F" w:rsidRPr="00F26D24" w:rsidRDefault="0033663F" w:rsidP="0033663F">
      <w:pPr>
        <w:rPr>
          <w:rFonts w:asciiTheme="minorHAnsi" w:hAnsiTheme="minorHAnsi" w:cstheme="minorHAnsi"/>
          <w:sz w:val="22"/>
          <w:szCs w:val="22"/>
        </w:rPr>
      </w:pPr>
    </w:p>
    <w:p w14:paraId="60E67B98"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05205AC7" w14:textId="77777777" w:rsidR="0033663F" w:rsidRPr="00F26D24" w:rsidRDefault="0033663F" w:rsidP="0033663F">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45472EA1" w14:textId="77777777" w:rsidR="0033663F" w:rsidRPr="00F26D24" w:rsidRDefault="0033663F" w:rsidP="0033663F">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56D4A204" w14:textId="77777777" w:rsidR="0033663F" w:rsidRPr="00F26D24" w:rsidRDefault="0033663F" w:rsidP="0033663F">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365850E4" w14:textId="77777777" w:rsidR="0033663F" w:rsidRPr="00F26D24" w:rsidRDefault="0033663F" w:rsidP="0033663F">
      <w:pPr>
        <w:rPr>
          <w:rFonts w:asciiTheme="minorHAnsi" w:hAnsiTheme="minorHAnsi" w:cstheme="minorHAnsi"/>
          <w:sz w:val="22"/>
          <w:szCs w:val="22"/>
        </w:rPr>
      </w:pPr>
    </w:p>
    <w:p w14:paraId="752401B5" w14:textId="77777777" w:rsidR="0033663F" w:rsidRPr="00F26D24" w:rsidRDefault="0033663F" w:rsidP="0033663F">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critique of a non-fiction text, a 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01627684" w14:textId="77777777" w:rsidR="0033663F" w:rsidRPr="00F26D24" w:rsidRDefault="0033663F" w:rsidP="0033663F">
      <w:pPr>
        <w:rPr>
          <w:rFonts w:asciiTheme="minorHAnsi" w:hAnsiTheme="minorHAnsi" w:cstheme="minorHAnsi"/>
          <w:sz w:val="22"/>
          <w:szCs w:val="22"/>
        </w:rPr>
      </w:pPr>
    </w:p>
    <w:p w14:paraId="39695FE0"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1A8FD784"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lastRenderedPageBreak/>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1B4B984E"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3E1EA866"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392F3682"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634AF0D1" w14:textId="77777777" w:rsidR="0033663F" w:rsidRPr="00F26D24" w:rsidRDefault="0033663F" w:rsidP="0033663F">
      <w:pPr>
        <w:rPr>
          <w:rFonts w:asciiTheme="minorHAnsi" w:hAnsiTheme="minorHAnsi" w:cstheme="minorHAnsi"/>
          <w:sz w:val="22"/>
          <w:szCs w:val="22"/>
        </w:rPr>
      </w:pPr>
    </w:p>
    <w:p w14:paraId="4D0568BA"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w:t>
      </w:r>
      <w:proofErr w:type="gramStart"/>
      <w:r w:rsidRPr="00F26D24">
        <w:rPr>
          <w:rFonts w:asciiTheme="minorHAnsi" w:hAnsiTheme="minorHAnsi" w:cstheme="minorHAnsi"/>
          <w:sz w:val="22"/>
          <w:szCs w:val="22"/>
        </w:rPr>
        <w:t>particular day’s</w:t>
      </w:r>
      <w:proofErr w:type="gramEnd"/>
      <w:r w:rsidRPr="00F26D24">
        <w:rPr>
          <w:rFonts w:asciiTheme="minorHAnsi" w:hAnsiTheme="minorHAnsi" w:cstheme="minorHAnsi"/>
          <w:sz w:val="22"/>
          <w:szCs w:val="22"/>
        </w:rPr>
        <w:t xml:space="preserve"> reading from </w:t>
      </w:r>
      <w:r w:rsidRPr="00F26D24">
        <w:rPr>
          <w:rFonts w:asciiTheme="minorHAnsi" w:hAnsiTheme="minorHAnsi" w:cstheme="minorHAnsi"/>
          <w:i/>
          <w:sz w:val="22"/>
          <w:szCs w:val="22"/>
        </w:rPr>
        <w:t xml:space="preserve">Practical Argument </w:t>
      </w:r>
      <w:r w:rsidRPr="00F26D24">
        <w:rPr>
          <w:rFonts w:asciiTheme="minorHAnsi" w:hAnsiTheme="minorHAnsi" w:cstheme="minorHAnsi"/>
          <w:sz w:val="22"/>
          <w:szCs w:val="22"/>
        </w:rPr>
        <w:t>textbook,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638F8980" w14:textId="77777777" w:rsidR="0033663F" w:rsidRPr="00F26D24" w:rsidRDefault="0033663F" w:rsidP="0033663F">
      <w:pPr>
        <w:rPr>
          <w:rFonts w:asciiTheme="minorHAnsi" w:hAnsiTheme="minorHAnsi" w:cstheme="minorHAnsi"/>
          <w:sz w:val="22"/>
          <w:szCs w:val="22"/>
        </w:rPr>
      </w:pPr>
    </w:p>
    <w:p w14:paraId="149ADCDA" w14:textId="77777777" w:rsidR="0033663F" w:rsidRPr="00F26D24" w:rsidRDefault="0033663F" w:rsidP="0033663F">
      <w:pPr>
        <w:rPr>
          <w:rStyle w:val="Heading2Char"/>
          <w:rFonts w:asciiTheme="minorHAnsi" w:hAnsiTheme="minorHAnsi" w:cstheme="minorHAnsi"/>
          <w:b w:val="0"/>
          <w:color w:val="auto"/>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r w:rsidRPr="00F26D24">
        <w:rPr>
          <w:rStyle w:val="Heading2Char"/>
          <w:rFonts w:asciiTheme="minorHAnsi" w:hAnsiTheme="minorHAnsi" w:cstheme="minorHAnsi"/>
          <w:color w:val="auto"/>
          <w:sz w:val="22"/>
          <w:szCs w:val="22"/>
          <w:u w:val="single"/>
        </w:rPr>
        <w:t>Please make sure to read all emails I send to you</w:t>
      </w:r>
      <w:r>
        <w:rPr>
          <w:rStyle w:val="Heading2Char"/>
          <w:rFonts w:asciiTheme="minorHAnsi" w:hAnsiTheme="minorHAnsi" w:cstheme="minorHAnsi"/>
          <w:color w:val="auto"/>
          <w:sz w:val="22"/>
          <w:szCs w:val="22"/>
          <w:u w:val="single"/>
        </w:rPr>
        <w:t xml:space="preserve"> and to the entire </w:t>
      </w:r>
      <w:r w:rsidRPr="00F26D24">
        <w:rPr>
          <w:rStyle w:val="Heading2Char"/>
          <w:rFonts w:asciiTheme="minorHAnsi" w:hAnsiTheme="minorHAnsi" w:cstheme="minorHAnsi"/>
          <w:color w:val="auto"/>
          <w:sz w:val="22"/>
          <w:szCs w:val="22"/>
          <w:u w:val="single"/>
        </w:rPr>
        <w:t>class</w:t>
      </w:r>
      <w:r w:rsidRPr="00F26D24">
        <w:rPr>
          <w:rStyle w:val="Heading2Char"/>
          <w:rFonts w:asciiTheme="minorHAnsi" w:hAnsiTheme="minorHAnsi" w:cstheme="minorHAnsi"/>
          <w:color w:val="auto"/>
          <w:sz w:val="22"/>
          <w:szCs w:val="22"/>
        </w:rPr>
        <w:t>.</w:t>
      </w:r>
    </w:p>
    <w:p w14:paraId="14175983" w14:textId="77777777" w:rsidR="0033663F" w:rsidRPr="00F26D24" w:rsidRDefault="0033663F" w:rsidP="0033663F">
      <w:pPr>
        <w:rPr>
          <w:rFonts w:asciiTheme="minorHAnsi" w:hAnsiTheme="minorHAnsi" w:cstheme="minorHAnsi"/>
          <w:b/>
          <w:sz w:val="22"/>
          <w:szCs w:val="22"/>
        </w:rPr>
      </w:pPr>
    </w:p>
    <w:p w14:paraId="5ED1A08C" w14:textId="77777777" w:rsidR="0033663F" w:rsidRDefault="0033663F" w:rsidP="0033663F">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2B091046" w14:textId="77777777" w:rsidR="0033663F" w:rsidRDefault="0033663F" w:rsidP="0033663F">
      <w:pPr>
        <w:rPr>
          <w:rFonts w:asciiTheme="minorHAnsi" w:hAnsiTheme="minorHAnsi" w:cstheme="minorHAnsi"/>
          <w:sz w:val="22"/>
          <w:szCs w:val="22"/>
        </w:rPr>
      </w:pPr>
    </w:p>
    <w:p w14:paraId="15C2191C"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lastRenderedPageBreak/>
        <w:t>Lateness policy</w:t>
      </w:r>
      <w:r w:rsidRPr="00F26D24">
        <w:rPr>
          <w:rFonts w:asciiTheme="minorHAnsi" w:hAnsiTheme="minorHAnsi" w:cstheme="minorHAnsi"/>
          <w:sz w:val="22"/>
          <w:szCs w:val="22"/>
        </w:rPr>
        <w:t>: Please make every attempt to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524A0C2E" w14:textId="77777777" w:rsidR="0033663F" w:rsidRPr="00F26D24" w:rsidRDefault="0033663F" w:rsidP="0033663F">
      <w:pPr>
        <w:rPr>
          <w:rFonts w:asciiTheme="minorHAnsi" w:hAnsiTheme="minorHAnsi" w:cstheme="minorHAnsi"/>
          <w:b/>
          <w:sz w:val="22"/>
          <w:szCs w:val="22"/>
        </w:rPr>
      </w:pPr>
    </w:p>
    <w:p w14:paraId="7DC225B6" w14:textId="77777777" w:rsidR="0033663F" w:rsidRPr="00F26D24" w:rsidRDefault="0033663F" w:rsidP="0033663F">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 xml:space="preserve">Papers, reading responses and </w:t>
      </w:r>
      <w:proofErr w:type="spellStart"/>
      <w:r w:rsidRPr="00F26D24">
        <w:rPr>
          <w:rFonts w:asciiTheme="minorHAnsi" w:hAnsiTheme="minorHAnsi" w:cstheme="minorHAnsi"/>
          <w:sz w:val="22"/>
          <w:szCs w:val="22"/>
        </w:rPr>
        <w:t>freewrites</w:t>
      </w:r>
      <w:proofErr w:type="spellEnd"/>
      <w:r w:rsidRPr="00F26D24">
        <w:rPr>
          <w:rFonts w:asciiTheme="minorHAnsi" w:hAnsiTheme="minorHAnsi" w:cstheme="minorHAnsi"/>
          <w:sz w:val="22"/>
          <w:szCs w:val="22"/>
        </w:rPr>
        <w:t xml:space="preserve">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situation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1C2DB1A1" w14:textId="77777777" w:rsidR="0033663F" w:rsidRPr="00F26D24" w:rsidRDefault="0033663F" w:rsidP="0033663F">
      <w:pPr>
        <w:rPr>
          <w:rFonts w:asciiTheme="minorHAnsi" w:hAnsiTheme="minorHAnsi" w:cstheme="minorHAnsi"/>
          <w:sz w:val="22"/>
          <w:szCs w:val="22"/>
          <w:u w:val="single"/>
        </w:rPr>
      </w:pPr>
    </w:p>
    <w:p w14:paraId="2004205E" w14:textId="77777777" w:rsidR="0033663F" w:rsidRPr="00F26D24" w:rsidRDefault="0033663F" w:rsidP="0033663F">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 xml:space="preserve">second as much </w:t>
      </w:r>
      <w:r w:rsidRPr="00F26D24">
        <w:rPr>
          <w:rFonts w:asciiTheme="minorHAnsi" w:hAnsiTheme="minorHAnsi" w:cstheme="minorHAnsi"/>
          <w:b w:val="0"/>
          <w:sz w:val="22"/>
          <w:szCs w:val="22"/>
        </w:rPr>
        <w:t>in the full class discussion</w:t>
      </w:r>
      <w:r>
        <w:rPr>
          <w:rFonts w:asciiTheme="minorHAnsi" w:hAnsiTheme="minorHAnsi" w:cstheme="minorHAnsi"/>
          <w:b w:val="0"/>
          <w:sz w:val="22"/>
          <w:szCs w:val="22"/>
        </w:rPr>
        <w:t xml:space="preserve"> as you are comfortable doing so</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p>
    <w:p w14:paraId="595A7670" w14:textId="77777777" w:rsidR="0033663F" w:rsidRPr="00F26D24" w:rsidRDefault="0033663F" w:rsidP="0033663F">
      <w:pPr>
        <w:rPr>
          <w:rFonts w:asciiTheme="minorHAnsi" w:hAnsiTheme="minorHAnsi" w:cstheme="minorHAnsi"/>
          <w:b/>
          <w:sz w:val="22"/>
          <w:szCs w:val="22"/>
        </w:rPr>
      </w:pPr>
    </w:p>
    <w:p w14:paraId="7E7E7AAE"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553556CD" w14:textId="77777777" w:rsidR="0033663F" w:rsidRPr="00F26D24" w:rsidRDefault="0033663F" w:rsidP="0033663F">
      <w:pPr>
        <w:rPr>
          <w:rFonts w:asciiTheme="minorHAnsi" w:hAnsiTheme="minorHAnsi" w:cstheme="minorHAnsi"/>
          <w:sz w:val="22"/>
          <w:szCs w:val="22"/>
        </w:rPr>
      </w:pPr>
    </w:p>
    <w:p w14:paraId="7A4FDE65"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6513C66B" w14:textId="77777777" w:rsidR="0033663F" w:rsidRPr="00F26D24" w:rsidRDefault="0033663F" w:rsidP="0033663F">
      <w:pPr>
        <w:rPr>
          <w:rFonts w:asciiTheme="minorHAnsi" w:hAnsiTheme="minorHAnsi" w:cstheme="minorHAnsi"/>
          <w:sz w:val="22"/>
          <w:szCs w:val="22"/>
        </w:rPr>
      </w:pPr>
    </w:p>
    <w:p w14:paraId="42AFEF48"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p>
    <w:p w14:paraId="727B7305" w14:textId="77777777" w:rsidR="0033663F" w:rsidRPr="00332878" w:rsidRDefault="0033663F" w:rsidP="0033663F">
      <w:pPr>
        <w:rPr>
          <w:rFonts w:ascii="Tahoma" w:hAnsi="Tahoma" w:cs="Tahoma"/>
          <w:color w:val="000000"/>
          <w:sz w:val="14"/>
          <w:szCs w:val="14"/>
        </w:rPr>
      </w:pPr>
      <w:r>
        <w:rPr>
          <w:rFonts w:asciiTheme="minorHAnsi" w:hAnsiTheme="minorHAnsi" w:cstheme="minorHAnsi"/>
          <w:sz w:val="22"/>
          <w:szCs w:val="22"/>
        </w:rPr>
        <w:tab/>
      </w:r>
    </w:p>
    <w:p w14:paraId="04F88D2B" w14:textId="77777777" w:rsidR="0033663F" w:rsidRPr="00332878"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4E4C51F5" w14:textId="77777777" w:rsidR="0033663F" w:rsidRDefault="0033663F" w:rsidP="0033663F">
      <w:pPr>
        <w:rPr>
          <w:b/>
          <w:i/>
        </w:rPr>
      </w:pPr>
      <w:bookmarkStart w:id="0" w:name="_GoBack"/>
      <w:bookmarkEnd w:id="0"/>
    </w:p>
    <w:p w14:paraId="5555DD43" w14:textId="77777777" w:rsidR="0033663F" w:rsidRPr="0033663F" w:rsidRDefault="0033663F" w:rsidP="0033663F">
      <w:pPr>
        <w:pStyle w:val="Heading2"/>
        <w:rPr>
          <w:rFonts w:asciiTheme="minorHAnsi" w:hAnsiTheme="minorHAnsi" w:cstheme="minorHAnsi"/>
          <w:i/>
          <w:color w:val="auto"/>
          <w:sz w:val="28"/>
          <w:szCs w:val="28"/>
        </w:rPr>
      </w:pPr>
      <w:r w:rsidRPr="0033663F">
        <w:rPr>
          <w:rFonts w:asciiTheme="minorHAnsi" w:hAnsiTheme="minorHAnsi" w:cstheme="minorHAnsi"/>
          <w:i/>
          <w:color w:val="auto"/>
          <w:sz w:val="28"/>
          <w:szCs w:val="28"/>
        </w:rPr>
        <w:lastRenderedPageBreak/>
        <w:t xml:space="preserve">English 150 Readings and Due Dates: Spring 2016 </w:t>
      </w:r>
    </w:p>
    <w:p w14:paraId="5A163EC9" w14:textId="77777777" w:rsidR="0033663F" w:rsidRPr="0033663F" w:rsidRDefault="0033663F" w:rsidP="0033663F">
      <w:pPr>
        <w:rPr>
          <w:b/>
          <w:u w:val="single"/>
        </w:rPr>
      </w:pPr>
    </w:p>
    <w:p w14:paraId="227390FE"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rPr>
        <w:t xml:space="preserve">VERY IMPORTANT: Make sure you complete the assigned reading for each class period BEFORE you come to class. </w:t>
      </w:r>
      <w:r w:rsidRPr="0033663F">
        <w:rPr>
          <w:rFonts w:asciiTheme="minorHAnsi" w:hAnsiTheme="minorHAnsi" w:cstheme="minorHAnsi"/>
          <w:color w:val="auto"/>
          <w:sz w:val="22"/>
          <w:szCs w:val="22"/>
          <w:u w:val="single"/>
        </w:rPr>
        <w:t>Also bring the specific text(s) to each class that includes that day’s reading.</w:t>
      </w:r>
      <w:r w:rsidRPr="0033663F">
        <w:rPr>
          <w:rFonts w:asciiTheme="minorHAnsi" w:hAnsiTheme="minorHAnsi" w:cstheme="minorHAnsi"/>
          <w:b w:val="0"/>
          <w:color w:val="auto"/>
          <w:sz w:val="22"/>
          <w:szCs w:val="22"/>
        </w:rPr>
        <w:t xml:space="preserve"> </w:t>
      </w:r>
    </w:p>
    <w:p w14:paraId="468E304C" w14:textId="77777777" w:rsidR="0033663F" w:rsidRPr="0033663F" w:rsidRDefault="0033663F" w:rsidP="0033663F">
      <w:pPr>
        <w:pStyle w:val="Heading2"/>
        <w:rPr>
          <w:rFonts w:asciiTheme="minorHAnsi" w:hAnsiTheme="minorHAnsi" w:cstheme="minorHAnsi"/>
          <w:i/>
          <w:color w:val="auto"/>
          <w:sz w:val="22"/>
          <w:szCs w:val="22"/>
        </w:rPr>
      </w:pPr>
      <w:r w:rsidRPr="0033663F">
        <w:rPr>
          <w:rFonts w:asciiTheme="minorHAnsi" w:hAnsiTheme="minorHAnsi" w:cstheme="minorHAnsi"/>
          <w:b w:val="0"/>
          <w:i/>
          <w:color w:val="auto"/>
          <w:sz w:val="22"/>
          <w:szCs w:val="22"/>
        </w:rPr>
        <w:t xml:space="preserve">**Page numbers are taken from </w:t>
      </w:r>
      <w:r w:rsidRPr="0033663F">
        <w:rPr>
          <w:rFonts w:asciiTheme="minorHAnsi" w:hAnsiTheme="minorHAnsi" w:cstheme="minorHAnsi"/>
          <w:i/>
          <w:color w:val="auto"/>
          <w:sz w:val="22"/>
          <w:szCs w:val="22"/>
          <w:u w:val="single"/>
        </w:rPr>
        <w:t>PA</w:t>
      </w:r>
      <w:r w:rsidRPr="0033663F">
        <w:rPr>
          <w:rFonts w:asciiTheme="minorHAnsi" w:hAnsiTheme="minorHAnsi" w:cstheme="minorHAnsi"/>
          <w:b w:val="0"/>
          <w:i/>
          <w:color w:val="auto"/>
          <w:sz w:val="22"/>
          <w:szCs w:val="22"/>
        </w:rPr>
        <w:t>(</w:t>
      </w:r>
      <w:r w:rsidRPr="0033663F">
        <w:rPr>
          <w:rFonts w:asciiTheme="minorHAnsi" w:hAnsiTheme="minorHAnsi" w:cstheme="minorHAnsi"/>
          <w:b w:val="0"/>
          <w:i/>
          <w:color w:val="auto"/>
          <w:sz w:val="22"/>
          <w:szCs w:val="22"/>
          <w:u w:val="single"/>
        </w:rPr>
        <w:t>Practical Argument</w:t>
      </w:r>
      <w:r w:rsidRPr="0033663F">
        <w:rPr>
          <w:rFonts w:asciiTheme="minorHAnsi" w:hAnsiTheme="minorHAnsi" w:cstheme="minorHAnsi"/>
          <w:b w:val="0"/>
          <w:i/>
          <w:color w:val="auto"/>
          <w:sz w:val="22"/>
          <w:szCs w:val="22"/>
        </w:rPr>
        <w:t xml:space="preserve">), </w:t>
      </w:r>
      <w:r w:rsidRPr="0033663F">
        <w:rPr>
          <w:rFonts w:asciiTheme="minorHAnsi" w:hAnsiTheme="minorHAnsi" w:cstheme="minorHAnsi"/>
          <w:i/>
          <w:color w:val="auto"/>
          <w:sz w:val="22"/>
          <w:szCs w:val="22"/>
        </w:rPr>
        <w:t xml:space="preserve">RW </w:t>
      </w:r>
      <w:r w:rsidRPr="0033663F">
        <w:rPr>
          <w:rFonts w:asciiTheme="minorHAnsi" w:hAnsiTheme="minorHAnsi" w:cstheme="minorHAnsi"/>
          <w:b w:val="0"/>
          <w:i/>
          <w:color w:val="auto"/>
          <w:sz w:val="22"/>
          <w:szCs w:val="22"/>
        </w:rPr>
        <w:t>(</w:t>
      </w:r>
      <w:r w:rsidRPr="0033663F">
        <w:rPr>
          <w:rFonts w:asciiTheme="minorHAnsi" w:hAnsiTheme="minorHAnsi" w:cstheme="minorHAnsi"/>
          <w:b w:val="0"/>
          <w:i/>
          <w:color w:val="auto"/>
          <w:sz w:val="22"/>
          <w:szCs w:val="22"/>
          <w:u w:val="single"/>
        </w:rPr>
        <w:t>Rules for Writers</w:t>
      </w:r>
      <w:r w:rsidRPr="0033663F">
        <w:rPr>
          <w:rFonts w:asciiTheme="minorHAnsi" w:hAnsiTheme="minorHAnsi" w:cstheme="minorHAnsi"/>
          <w:b w:val="0"/>
          <w:i/>
          <w:color w:val="auto"/>
          <w:sz w:val="22"/>
          <w:szCs w:val="22"/>
        </w:rPr>
        <w:t xml:space="preserve">),  </w:t>
      </w:r>
      <w:r w:rsidRPr="0033663F">
        <w:rPr>
          <w:rFonts w:asciiTheme="minorHAnsi" w:hAnsiTheme="minorHAnsi" w:cstheme="minorHAnsi"/>
          <w:i/>
          <w:color w:val="auto"/>
          <w:sz w:val="22"/>
          <w:szCs w:val="22"/>
        </w:rPr>
        <w:t xml:space="preserve">TC (Threshold Concepts), Crazy Brave or ER (Electronic Reserve) </w:t>
      </w:r>
    </w:p>
    <w:p w14:paraId="57DFAD26" w14:textId="77777777" w:rsidR="0033663F" w:rsidRPr="0033663F" w:rsidRDefault="0033663F" w:rsidP="0033663F">
      <w:pPr>
        <w:pStyle w:val="Heading2"/>
        <w:rPr>
          <w:rFonts w:asciiTheme="minorHAnsi" w:hAnsiTheme="minorHAnsi" w:cstheme="minorHAnsi"/>
          <w:i/>
          <w:color w:val="auto"/>
          <w:sz w:val="22"/>
          <w:szCs w:val="22"/>
        </w:rPr>
      </w:pPr>
      <w:r w:rsidRPr="0033663F">
        <w:rPr>
          <w:rFonts w:asciiTheme="minorHAnsi" w:hAnsiTheme="minorHAnsi" w:cstheme="minorHAnsi"/>
          <w:i/>
          <w:color w:val="auto"/>
          <w:sz w:val="22"/>
          <w:szCs w:val="22"/>
        </w:rPr>
        <w:t>**Note that changes will most likely be made to this syllabus; If so, I’ll email them to you</w:t>
      </w:r>
    </w:p>
    <w:p w14:paraId="3B0266F8"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6634FB9A"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 (Jan. 26-28)       </w:t>
      </w:r>
    </w:p>
    <w:p w14:paraId="19A5360A" w14:textId="77777777" w:rsidR="0033663F" w:rsidRPr="0033663F" w:rsidRDefault="0033663F" w:rsidP="0033663F">
      <w:pPr>
        <w:ind w:left="2160" w:hanging="1440"/>
        <w:rPr>
          <w:rFonts w:asciiTheme="minorHAnsi" w:hAnsiTheme="minorHAnsi" w:cstheme="minorHAnsi"/>
          <w:sz w:val="22"/>
          <w:szCs w:val="22"/>
        </w:rPr>
      </w:pPr>
      <w:r w:rsidRPr="0033663F">
        <w:rPr>
          <w:rFonts w:asciiTheme="minorHAnsi" w:hAnsiTheme="minorHAnsi" w:cstheme="minorHAnsi"/>
          <w:sz w:val="22"/>
          <w:szCs w:val="22"/>
        </w:rPr>
        <w:t>T          Introduction to 102/Discuss Syllabus and Course Guidelines</w:t>
      </w:r>
      <w:r w:rsidRPr="0033663F">
        <w:rPr>
          <w:rFonts w:asciiTheme="minorHAnsi" w:hAnsiTheme="minorHAnsi" w:cstheme="minorHAnsi"/>
          <w:sz w:val="22"/>
          <w:szCs w:val="22"/>
          <w:u w:val="single"/>
        </w:rPr>
        <w:t xml:space="preserve"> </w:t>
      </w:r>
    </w:p>
    <w:p w14:paraId="7216D11B" w14:textId="77777777" w:rsidR="0033663F" w:rsidRPr="0033663F" w:rsidRDefault="0033663F" w:rsidP="0033663F">
      <w:pPr>
        <w:rPr>
          <w:rFonts w:asciiTheme="minorHAnsi" w:hAnsiTheme="minorHAnsi" w:cstheme="minorHAnsi"/>
          <w:sz w:val="22"/>
          <w:szCs w:val="22"/>
          <w:u w:val="single"/>
        </w:rPr>
      </w:pPr>
      <w:r w:rsidRPr="0033663F">
        <w:rPr>
          <w:sz w:val="22"/>
          <w:szCs w:val="22"/>
        </w:rPr>
        <w:tab/>
      </w:r>
      <w:r w:rsidRPr="0033663F">
        <w:rPr>
          <w:rFonts w:asciiTheme="minorHAnsi" w:hAnsiTheme="minorHAnsi"/>
          <w:sz w:val="22"/>
          <w:szCs w:val="22"/>
        </w:rPr>
        <w:t xml:space="preserve">Th        </w:t>
      </w:r>
      <w:r w:rsidRPr="0033663F">
        <w:rPr>
          <w:rFonts w:asciiTheme="minorHAnsi" w:hAnsiTheme="minorHAnsi" w:cstheme="minorHAnsi"/>
          <w:sz w:val="22"/>
          <w:szCs w:val="22"/>
        </w:rPr>
        <w:t>Finish introductions to one another/You Tube?/In-class writing</w:t>
      </w:r>
      <w:r w:rsidRPr="0033663F">
        <w:rPr>
          <w:rFonts w:asciiTheme="minorHAnsi" w:hAnsiTheme="minorHAnsi" w:cstheme="minorHAnsi"/>
          <w:sz w:val="22"/>
          <w:szCs w:val="22"/>
          <w:u w:val="single"/>
        </w:rPr>
        <w:t>/Fiji articles distributed</w:t>
      </w:r>
    </w:p>
    <w:p w14:paraId="7060F0D7" w14:textId="77777777" w:rsidR="0033663F" w:rsidRPr="0033663F" w:rsidRDefault="0033663F" w:rsidP="0033663F">
      <w:pPr>
        <w:rPr>
          <w:rFonts w:asciiTheme="minorHAnsi" w:hAnsiTheme="minorHAnsi"/>
          <w:sz w:val="22"/>
          <w:szCs w:val="22"/>
        </w:rPr>
      </w:pPr>
    </w:p>
    <w:p w14:paraId="52046802" w14:textId="77777777" w:rsidR="0033663F" w:rsidRPr="0033663F" w:rsidRDefault="0033663F" w:rsidP="0033663F">
      <w:pPr>
        <w:pStyle w:val="Heading2"/>
        <w:rPr>
          <w:rFonts w:asciiTheme="minorHAnsi" w:hAnsiTheme="minorHAnsi" w:cstheme="minorHAnsi"/>
          <w:color w:val="auto"/>
          <w:sz w:val="22"/>
          <w:szCs w:val="22"/>
          <w:u w:val="single"/>
        </w:rPr>
      </w:pPr>
      <w:r w:rsidRPr="0033663F">
        <w:rPr>
          <w:rFonts w:asciiTheme="minorHAnsi" w:hAnsiTheme="minorHAnsi" w:cstheme="minorHAnsi"/>
          <w:b w:val="0"/>
          <w:color w:val="auto"/>
          <w:sz w:val="22"/>
          <w:szCs w:val="22"/>
          <w:u w:val="single"/>
        </w:rPr>
        <w:t>Week 2 (Feb. 2-4)</w:t>
      </w:r>
      <w:r w:rsidRPr="0033663F">
        <w:rPr>
          <w:rFonts w:asciiTheme="minorHAnsi" w:hAnsiTheme="minorHAnsi" w:cstheme="minorHAnsi"/>
          <w:color w:val="auto"/>
          <w:sz w:val="22"/>
          <w:szCs w:val="22"/>
          <w:u w:val="single"/>
        </w:rPr>
        <w:t xml:space="preserve"> </w:t>
      </w:r>
    </w:p>
    <w:p w14:paraId="0E16F0F7" w14:textId="77777777" w:rsidR="0033663F" w:rsidRPr="0033663F" w:rsidRDefault="0033663F" w:rsidP="0033663F">
      <w:pPr>
        <w:pStyle w:val="Heading2"/>
        <w:rPr>
          <w:rFonts w:asciiTheme="minorHAnsi" w:hAnsiTheme="minorHAnsi" w:cstheme="minorHAnsi"/>
          <w:color w:val="auto"/>
          <w:sz w:val="22"/>
          <w:szCs w:val="22"/>
        </w:rPr>
      </w:pP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T           Follow up on In-class writing</w:t>
      </w:r>
      <w:r w:rsidRPr="0033663F">
        <w:rPr>
          <w:rFonts w:asciiTheme="minorHAnsi" w:hAnsiTheme="minorHAnsi" w:cstheme="minorHAnsi"/>
          <w:color w:val="auto"/>
          <w:sz w:val="22"/>
          <w:szCs w:val="22"/>
          <w:u w:val="single"/>
        </w:rPr>
        <w:t>/Fiji articles discussed</w:t>
      </w:r>
    </w:p>
    <w:p w14:paraId="2126FE36" w14:textId="77777777" w:rsidR="0033663F" w:rsidRPr="0033663F" w:rsidRDefault="0033663F" w:rsidP="0033663F">
      <w:pPr>
        <w:pStyle w:val="Heading2"/>
        <w:rPr>
          <w:rFonts w:asciiTheme="minorHAnsi" w:hAnsiTheme="minorHAnsi" w:cstheme="minorHAnsi"/>
          <w:color w:val="auto"/>
          <w:sz w:val="22"/>
          <w:szCs w:val="22"/>
        </w:rPr>
      </w:pPr>
      <w:r w:rsidRPr="0033663F">
        <w:rPr>
          <w:rFonts w:asciiTheme="minorHAnsi" w:hAnsiTheme="minorHAnsi" w:cstheme="minorHAnsi"/>
          <w:color w:val="auto"/>
          <w:sz w:val="22"/>
          <w:szCs w:val="22"/>
        </w:rPr>
        <w:tab/>
        <w:t xml:space="preserve">**As with all your reading, make sure to READ the material BEFORE CLASS) </w:t>
      </w:r>
    </w:p>
    <w:p w14:paraId="6FF32638"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Th</w:t>
      </w:r>
      <w:r w:rsidRPr="0033663F">
        <w:rPr>
          <w:rFonts w:asciiTheme="minorHAnsi" w:hAnsiTheme="minorHAnsi" w:cstheme="minorHAnsi"/>
          <w:color w:val="auto"/>
          <w:sz w:val="22"/>
          <w:szCs w:val="22"/>
        </w:rPr>
        <w:t xml:space="preserve"> </w:t>
      </w: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 xml:space="preserve">Read Jarvis, “Sanctuary” and Southgate, “My Girlish Boy” (Available </w:t>
      </w:r>
      <w:r w:rsidRPr="0033663F">
        <w:rPr>
          <w:rFonts w:asciiTheme="minorHAnsi" w:hAnsiTheme="minorHAnsi" w:cstheme="minorHAnsi"/>
          <w:color w:val="auto"/>
          <w:sz w:val="22"/>
          <w:szCs w:val="22"/>
        </w:rPr>
        <w:t>ER</w:t>
      </w:r>
      <w:r w:rsidRPr="0033663F">
        <w:rPr>
          <w:rFonts w:asciiTheme="minorHAnsi" w:hAnsiTheme="minorHAnsi" w:cstheme="minorHAnsi"/>
          <w:b w:val="0"/>
          <w:color w:val="auto"/>
          <w:sz w:val="22"/>
          <w:szCs w:val="22"/>
        </w:rPr>
        <w:t xml:space="preserve"> Electronic Reserve)/Read RW.  Ch. 5 “Writing about Texts” </w:t>
      </w:r>
    </w:p>
    <w:p w14:paraId="5E0E32EB"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u w:val="single"/>
        </w:rPr>
        <w:t>--</w:t>
      </w:r>
      <w:r w:rsidRPr="0033663F">
        <w:rPr>
          <w:rFonts w:asciiTheme="minorHAnsi" w:hAnsiTheme="minorHAnsi" w:cstheme="minorHAnsi"/>
          <w:b w:val="0"/>
          <w:color w:val="auto"/>
          <w:sz w:val="22"/>
          <w:szCs w:val="22"/>
          <w:u w:val="single"/>
        </w:rPr>
        <w:t>Essay 1 Assigned*</w:t>
      </w:r>
      <w:r w:rsidRPr="0033663F">
        <w:rPr>
          <w:rFonts w:asciiTheme="minorHAnsi" w:hAnsiTheme="minorHAnsi" w:cstheme="minorHAnsi"/>
          <w:b w:val="0"/>
          <w:color w:val="auto"/>
          <w:sz w:val="22"/>
          <w:szCs w:val="22"/>
        </w:rPr>
        <w:t xml:space="preserve">/(See student essay format </w:t>
      </w:r>
      <w:r w:rsidRPr="0033663F">
        <w:rPr>
          <w:rFonts w:asciiTheme="minorHAnsi" w:hAnsiTheme="minorHAnsi" w:cstheme="minorHAnsi"/>
          <w:b w:val="0"/>
          <w:color w:val="auto"/>
          <w:sz w:val="22"/>
          <w:szCs w:val="22"/>
          <w:u w:val="single"/>
        </w:rPr>
        <w:t>RW</w:t>
      </w:r>
      <w:r w:rsidRPr="0033663F">
        <w:rPr>
          <w:rFonts w:asciiTheme="minorHAnsi" w:hAnsiTheme="minorHAnsi" w:cstheme="minorHAnsi"/>
          <w:b w:val="0"/>
          <w:color w:val="auto"/>
          <w:sz w:val="22"/>
          <w:szCs w:val="22"/>
        </w:rPr>
        <w:t>, pg. 46, too, and syllabus guidelines for papers)</w:t>
      </w:r>
    </w:p>
    <w:p w14:paraId="61C455E2" w14:textId="77777777" w:rsidR="0033663F" w:rsidRPr="0033663F" w:rsidRDefault="0033663F" w:rsidP="0033663F"/>
    <w:p w14:paraId="441FAA40" w14:textId="77777777" w:rsidR="0033663F" w:rsidRPr="0033663F" w:rsidRDefault="0033663F" w:rsidP="0033663F">
      <w:pPr>
        <w:pStyle w:val="Heading2"/>
        <w:rPr>
          <w:rFonts w:asciiTheme="minorHAnsi" w:hAnsiTheme="minorHAnsi" w:cstheme="minorHAnsi"/>
          <w:color w:val="auto"/>
          <w:sz w:val="22"/>
          <w:szCs w:val="22"/>
          <w:u w:val="single"/>
        </w:rPr>
      </w:pPr>
      <w:r w:rsidRPr="0033663F">
        <w:rPr>
          <w:rFonts w:asciiTheme="minorHAnsi" w:hAnsiTheme="minorHAnsi" w:cstheme="minorHAnsi"/>
          <w:b w:val="0"/>
          <w:color w:val="auto"/>
          <w:sz w:val="22"/>
          <w:szCs w:val="22"/>
          <w:u w:val="single"/>
        </w:rPr>
        <w:t>Week 3 (Feb. 9-11)</w:t>
      </w:r>
    </w:p>
    <w:p w14:paraId="0DD3295A"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b w:val="0"/>
          <w:color w:val="auto"/>
          <w:sz w:val="22"/>
          <w:szCs w:val="22"/>
        </w:rPr>
        <w:tab/>
        <w:t>T</w:t>
      </w:r>
      <w:r w:rsidRPr="0033663F">
        <w:rPr>
          <w:rFonts w:asciiTheme="minorHAnsi" w:hAnsiTheme="minorHAnsi" w:cstheme="minorHAnsi"/>
          <w:color w:val="auto"/>
          <w:sz w:val="22"/>
          <w:szCs w:val="22"/>
        </w:rPr>
        <w:tab/>
      </w:r>
      <w:r w:rsidRPr="0033663F">
        <w:rPr>
          <w:rFonts w:asciiTheme="minorHAnsi" w:hAnsiTheme="minorHAnsi" w:cstheme="minorHAnsi"/>
          <w:b w:val="0"/>
          <w:i/>
          <w:color w:val="auto"/>
          <w:sz w:val="22"/>
          <w:szCs w:val="22"/>
        </w:rPr>
        <w:t>Crazy Brave</w:t>
      </w:r>
      <w:r w:rsidRPr="0033663F">
        <w:rPr>
          <w:rFonts w:asciiTheme="minorHAnsi" w:hAnsiTheme="minorHAnsi" w:cstheme="minorHAnsi"/>
          <w:b w:val="0"/>
          <w:color w:val="auto"/>
          <w:sz w:val="22"/>
          <w:szCs w:val="22"/>
        </w:rPr>
        <w:t>, pages 1-61 Discussed/Group Brainstorming</w:t>
      </w:r>
    </w:p>
    <w:p w14:paraId="78E61BD6" w14:textId="77777777" w:rsidR="0033663F" w:rsidRPr="0033663F" w:rsidRDefault="0033663F" w:rsidP="0033663F">
      <w:pPr>
        <w:rPr>
          <w:rFonts w:asciiTheme="minorHAnsi" w:hAnsiTheme="minorHAnsi" w:cstheme="minorHAnsi"/>
          <w:sz w:val="22"/>
          <w:szCs w:val="22"/>
        </w:rPr>
      </w:pPr>
      <w:r w:rsidRPr="0033663F">
        <w:rPr>
          <w:sz w:val="22"/>
          <w:szCs w:val="22"/>
        </w:rPr>
        <w:tab/>
      </w:r>
      <w:r w:rsidRPr="0033663F">
        <w:rPr>
          <w:sz w:val="22"/>
          <w:szCs w:val="22"/>
        </w:rPr>
        <w:tab/>
      </w:r>
    </w:p>
    <w:p w14:paraId="2EC6DF26" w14:textId="77777777" w:rsidR="0033663F" w:rsidRPr="0033663F" w:rsidRDefault="0033663F" w:rsidP="0033663F">
      <w:pPr>
        <w:pStyle w:val="Heading2"/>
        <w:ind w:left="720"/>
        <w:rPr>
          <w:rFonts w:asciiTheme="minorHAnsi" w:hAnsiTheme="minorHAnsi" w:cstheme="minorHAnsi"/>
          <w:color w:val="auto"/>
          <w:sz w:val="22"/>
          <w:szCs w:val="22"/>
        </w:rPr>
      </w:pPr>
      <w:r w:rsidRPr="0033663F">
        <w:rPr>
          <w:b w:val="0"/>
          <w:color w:val="auto"/>
          <w:sz w:val="22"/>
          <w:szCs w:val="22"/>
        </w:rPr>
        <w:t xml:space="preserve">Th </w:t>
      </w:r>
      <w:r w:rsidRPr="0033663F">
        <w:rPr>
          <w:color w:val="auto"/>
          <w:sz w:val="22"/>
          <w:szCs w:val="22"/>
        </w:rPr>
        <w:tab/>
      </w:r>
      <w:r w:rsidRPr="0033663F">
        <w:rPr>
          <w:rFonts w:asciiTheme="minorHAnsi" w:hAnsiTheme="minorHAnsi" w:cstheme="minorHAnsi"/>
          <w:b w:val="0"/>
          <w:i/>
          <w:color w:val="auto"/>
          <w:sz w:val="22"/>
          <w:szCs w:val="22"/>
        </w:rPr>
        <w:t xml:space="preserve">Crazy Brave </w:t>
      </w:r>
      <w:r w:rsidRPr="0033663F">
        <w:rPr>
          <w:rFonts w:asciiTheme="minorHAnsi" w:hAnsiTheme="minorHAnsi" w:cstheme="minorHAnsi"/>
          <w:b w:val="0"/>
          <w:color w:val="auto"/>
          <w:sz w:val="22"/>
          <w:szCs w:val="22"/>
        </w:rPr>
        <w:t>continued, pages 61-131</w:t>
      </w:r>
      <w:r w:rsidRPr="0033663F">
        <w:rPr>
          <w:rFonts w:asciiTheme="minorHAnsi" w:hAnsiTheme="minorHAnsi" w:cstheme="minorHAnsi"/>
          <w:color w:val="auto"/>
          <w:sz w:val="22"/>
          <w:szCs w:val="22"/>
        </w:rPr>
        <w:t>/</w:t>
      </w:r>
      <w:r w:rsidRPr="0033663F">
        <w:rPr>
          <w:rFonts w:asciiTheme="minorHAnsi" w:hAnsiTheme="minorHAnsi" w:cstheme="minorHAnsi"/>
          <w:b w:val="0"/>
          <w:color w:val="auto"/>
          <w:sz w:val="22"/>
          <w:szCs w:val="22"/>
        </w:rPr>
        <w:t>--</w:t>
      </w:r>
      <w:r w:rsidRPr="0033663F">
        <w:rPr>
          <w:rFonts w:asciiTheme="minorHAnsi" w:hAnsiTheme="minorHAnsi" w:cstheme="minorHAnsi"/>
          <w:color w:val="auto"/>
          <w:sz w:val="22"/>
          <w:szCs w:val="22"/>
          <w:u w:val="single"/>
        </w:rPr>
        <w:t>In class response due</w:t>
      </w:r>
    </w:p>
    <w:p w14:paraId="1E6B78C4"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Read RW. Ch. 2 and 3, pg. 23-39, “Writing Rough Drafts and Revising”</w:t>
      </w:r>
    </w:p>
    <w:p w14:paraId="1C04C761" w14:textId="77777777" w:rsidR="0033663F" w:rsidRPr="0033663F" w:rsidRDefault="0033663F" w:rsidP="0033663F">
      <w:pPr>
        <w:pStyle w:val="NoSpacing"/>
        <w:ind w:left="720" w:firstLine="720"/>
        <w:rPr>
          <w:rFonts w:asciiTheme="minorHAnsi" w:hAnsiTheme="minorHAnsi" w:cstheme="minorHAnsi"/>
          <w:sz w:val="22"/>
          <w:szCs w:val="22"/>
          <w:u w:val="single"/>
        </w:rPr>
      </w:pPr>
    </w:p>
    <w:p w14:paraId="7E619559"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4 (Feb. 16-18)</w:t>
      </w:r>
    </w:p>
    <w:p w14:paraId="00AB719F"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sz w:val="22"/>
          <w:szCs w:val="22"/>
          <w:u w:val="single"/>
        </w:rPr>
        <w:t xml:space="preserve">Finish </w:t>
      </w:r>
      <w:r w:rsidRPr="0033663F">
        <w:rPr>
          <w:rFonts w:asciiTheme="minorHAnsi" w:hAnsiTheme="minorHAnsi" w:cstheme="minorHAnsi"/>
          <w:i/>
          <w:sz w:val="22"/>
          <w:szCs w:val="22"/>
          <w:u w:val="single"/>
        </w:rPr>
        <w:t>Crazy Brave</w:t>
      </w:r>
      <w:r w:rsidRPr="0033663F">
        <w:rPr>
          <w:rFonts w:asciiTheme="minorHAnsi" w:hAnsiTheme="minorHAnsi" w:cstheme="minorHAnsi"/>
          <w:sz w:val="22"/>
          <w:szCs w:val="22"/>
          <w:u w:val="single"/>
        </w:rPr>
        <w:t>/More Group Work/</w:t>
      </w:r>
      <w:r w:rsidRPr="0033663F">
        <w:rPr>
          <w:rFonts w:asciiTheme="minorHAnsi" w:hAnsiTheme="minorHAnsi" w:cstheme="minorHAnsi"/>
          <w:sz w:val="22"/>
          <w:szCs w:val="22"/>
        </w:rPr>
        <w:t xml:space="preserve">Clip from </w:t>
      </w:r>
      <w:r w:rsidRPr="0033663F">
        <w:rPr>
          <w:rFonts w:asciiTheme="minorHAnsi" w:hAnsiTheme="minorHAnsi" w:cstheme="minorHAnsi"/>
          <w:i/>
          <w:sz w:val="22"/>
          <w:szCs w:val="22"/>
        </w:rPr>
        <w:t>Tough Guise</w:t>
      </w:r>
    </w:p>
    <w:p w14:paraId="4C327EA8"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ab/>
      </w:r>
    </w:p>
    <w:p w14:paraId="4831DF14"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Essay 1 Draft 1 Due/Peer Review/</w:t>
      </w:r>
      <w:r w:rsidRPr="0033663F">
        <w:rPr>
          <w:rFonts w:asciiTheme="minorHAnsi" w:hAnsiTheme="minorHAnsi" w:cstheme="minorHAnsi"/>
          <w:sz w:val="22"/>
          <w:szCs w:val="22"/>
        </w:rPr>
        <w:t>Argumentation begins</w:t>
      </w:r>
    </w:p>
    <w:p w14:paraId="3C47E4B9"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ab/>
        <w:t>Read “A Modest Proposal” (PA 763-769)</w:t>
      </w:r>
    </w:p>
    <w:p w14:paraId="2D1E5A9C"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tab/>
        <w:t xml:space="preserve"> **Bring Rules for Writers for help with grammar</w:t>
      </w:r>
    </w:p>
    <w:p w14:paraId="0086DE81" w14:textId="77777777" w:rsidR="0033663F" w:rsidRPr="0033663F" w:rsidRDefault="0033663F" w:rsidP="0033663F">
      <w:pPr>
        <w:rPr>
          <w:rFonts w:asciiTheme="minorHAnsi" w:hAnsiTheme="minorHAnsi" w:cstheme="minorHAnsi"/>
          <w:b/>
          <w:i/>
          <w:sz w:val="22"/>
          <w:szCs w:val="22"/>
        </w:rPr>
      </w:pPr>
      <w:r w:rsidRPr="0033663F">
        <w:rPr>
          <w:rFonts w:asciiTheme="minorHAnsi" w:hAnsiTheme="minorHAnsi" w:cstheme="minorHAnsi"/>
          <w:sz w:val="22"/>
          <w:szCs w:val="22"/>
        </w:rPr>
        <w:tab/>
      </w:r>
    </w:p>
    <w:p w14:paraId="5112A772"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5 (</w:t>
      </w:r>
      <w:proofErr w:type="gramStart"/>
      <w:r w:rsidRPr="0033663F">
        <w:rPr>
          <w:rFonts w:asciiTheme="minorHAnsi" w:hAnsiTheme="minorHAnsi" w:cstheme="minorHAnsi"/>
          <w:sz w:val="22"/>
          <w:szCs w:val="22"/>
          <w:u w:val="single"/>
        </w:rPr>
        <w:t>Feb,</w:t>
      </w:r>
      <w:proofErr w:type="gramEnd"/>
      <w:r w:rsidRPr="0033663F">
        <w:rPr>
          <w:rFonts w:asciiTheme="minorHAnsi" w:hAnsiTheme="minorHAnsi" w:cstheme="minorHAnsi"/>
          <w:sz w:val="22"/>
          <w:szCs w:val="22"/>
          <w:u w:val="single"/>
        </w:rPr>
        <w:t xml:space="preserve"> 23-25)</w:t>
      </w:r>
    </w:p>
    <w:p w14:paraId="53AE9D2D" w14:textId="77777777" w:rsidR="0033663F" w:rsidRPr="0033663F" w:rsidRDefault="0033663F" w:rsidP="0033663F">
      <w:pPr>
        <w:pStyle w:val="NoSpacing"/>
        <w:ind w:firstLine="720"/>
        <w:rPr>
          <w:rFonts w:asciiTheme="minorHAnsi" w:hAnsiTheme="minorHAnsi" w:cstheme="minorHAnsi"/>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Essay 1 Draft 2 Due to Hand in</w:t>
      </w:r>
    </w:p>
    <w:p w14:paraId="6CD0A7B4" w14:textId="77777777" w:rsidR="0033663F" w:rsidRPr="0033663F" w:rsidRDefault="0033663F" w:rsidP="0033663F">
      <w:pPr>
        <w:ind w:left="1440"/>
        <w:rPr>
          <w:rFonts w:asciiTheme="minorHAnsi" w:hAnsiTheme="minorHAnsi" w:cstheme="minorHAnsi"/>
          <w:b/>
          <w:sz w:val="22"/>
          <w:szCs w:val="22"/>
          <w:u w:val="single"/>
        </w:rPr>
      </w:pPr>
      <w:r w:rsidRPr="0033663F">
        <w:rPr>
          <w:rFonts w:asciiTheme="minorHAnsi" w:hAnsiTheme="minorHAnsi" w:cstheme="minorHAnsi"/>
          <w:sz w:val="22"/>
          <w:szCs w:val="22"/>
        </w:rPr>
        <w:t>MLA Discussed/Look over PA Ch. 9-11: Citing Sources, Documenting and Plagiarism</w:t>
      </w:r>
    </w:p>
    <w:p w14:paraId="1BBE94DC"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7961881F" w14:textId="77777777" w:rsidR="0033663F" w:rsidRPr="0033663F" w:rsidRDefault="0033663F" w:rsidP="0033663F">
      <w:pPr>
        <w:ind w:left="1440" w:hanging="720"/>
        <w:rPr>
          <w:rFonts w:asciiTheme="minorHAnsi" w:hAnsiTheme="minorHAnsi" w:cstheme="minorHAnsi"/>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t>Introduction to Library Sources and Databases—*</w:t>
      </w:r>
      <w:r w:rsidRPr="0033663F">
        <w:rPr>
          <w:rFonts w:asciiTheme="minorHAnsi" w:hAnsiTheme="minorHAnsi" w:cstheme="minorHAnsi"/>
          <w:b/>
          <w:sz w:val="22"/>
          <w:szCs w:val="22"/>
        </w:rPr>
        <w:t xml:space="preserve">LIBRARY DAY </w:t>
      </w:r>
      <w:r w:rsidRPr="0033663F">
        <w:rPr>
          <w:rFonts w:asciiTheme="minorHAnsi" w:hAnsiTheme="minorHAnsi" w:cstheme="minorHAnsi"/>
          <w:b/>
          <w:sz w:val="22"/>
          <w:szCs w:val="22"/>
          <w:u w:val="single"/>
        </w:rPr>
        <w:t>Meet in Library 316</w:t>
      </w:r>
    </w:p>
    <w:p w14:paraId="2DB0030D"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b/>
          <w:sz w:val="22"/>
          <w:szCs w:val="22"/>
        </w:rPr>
        <w:tab/>
      </w:r>
    </w:p>
    <w:p w14:paraId="5471D1E1"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6 (Mar. 1-3)</w:t>
      </w:r>
    </w:p>
    <w:p w14:paraId="2D8D7B82"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lastRenderedPageBreak/>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rPr>
        <w:t>Meet in Computer Lab CPS 107</w:t>
      </w:r>
      <w:r w:rsidRPr="0033663F">
        <w:rPr>
          <w:rFonts w:asciiTheme="minorHAnsi" w:hAnsiTheme="minorHAnsi" w:cstheme="minorHAnsi"/>
          <w:sz w:val="22"/>
          <w:szCs w:val="22"/>
        </w:rPr>
        <w:t>/Bring in article (your choice, but it should discuss some aspect of gender) from online news source or newspaper (NY TIMES, etc.) RW Ch. 55c 451-456 “Summarizing and Paraphrasing without Plagiarizing”</w:t>
      </w:r>
    </w:p>
    <w:p w14:paraId="27C7EABE" w14:textId="77777777" w:rsidR="0033663F" w:rsidRPr="0033663F" w:rsidRDefault="0033663F" w:rsidP="0033663F">
      <w:pPr>
        <w:rPr>
          <w:rFonts w:asciiTheme="minorHAnsi" w:hAnsiTheme="minorHAnsi" w:cstheme="minorHAnsi"/>
          <w:sz w:val="22"/>
          <w:szCs w:val="22"/>
        </w:rPr>
      </w:pPr>
    </w:p>
    <w:p w14:paraId="3B853D8F" w14:textId="77777777" w:rsidR="0033663F" w:rsidRPr="0033663F" w:rsidRDefault="0033663F" w:rsidP="0033663F">
      <w:pPr>
        <w:pStyle w:val="Heading2"/>
        <w:ind w:left="1440" w:hanging="1440"/>
        <w:rPr>
          <w:rFonts w:asciiTheme="minorHAnsi" w:hAnsiTheme="minorHAnsi" w:cstheme="minorHAnsi"/>
          <w:b w:val="0"/>
          <w:color w:val="auto"/>
          <w:sz w:val="22"/>
          <w:szCs w:val="22"/>
        </w:rPr>
      </w:pPr>
      <w:r w:rsidRPr="0033663F">
        <w:rPr>
          <w:rFonts w:asciiTheme="minorHAnsi" w:hAnsiTheme="minorHAnsi" w:cstheme="minorHAnsi"/>
          <w:color w:val="auto"/>
          <w:sz w:val="22"/>
          <w:szCs w:val="22"/>
        </w:rPr>
        <w:t xml:space="preserve">            </w:t>
      </w:r>
      <w:r w:rsidRPr="0033663F">
        <w:rPr>
          <w:rFonts w:asciiTheme="minorHAnsi" w:hAnsiTheme="minorHAnsi" w:cstheme="minorHAnsi"/>
          <w:b w:val="0"/>
          <w:color w:val="auto"/>
          <w:sz w:val="22"/>
          <w:szCs w:val="22"/>
        </w:rPr>
        <w:t>Th</w:t>
      </w:r>
      <w:r w:rsidRPr="0033663F">
        <w:rPr>
          <w:rFonts w:asciiTheme="minorHAnsi" w:hAnsiTheme="minorHAnsi" w:cstheme="minorHAnsi"/>
          <w:color w:val="auto"/>
          <w:sz w:val="22"/>
          <w:szCs w:val="22"/>
        </w:rPr>
        <w:t xml:space="preserve">   </w:t>
      </w: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Discuss TC Ch. 2: “The Social Construction of Gender”</w:t>
      </w:r>
    </w:p>
    <w:p w14:paraId="01977C2E" w14:textId="77777777" w:rsidR="0033663F" w:rsidRPr="0033663F" w:rsidRDefault="0033663F" w:rsidP="0033663F">
      <w:pPr>
        <w:pStyle w:val="BodyText"/>
        <w:rPr>
          <w:rFonts w:asciiTheme="minorHAnsi" w:hAnsiTheme="minorHAnsi" w:cstheme="minorHAnsi"/>
          <w:sz w:val="22"/>
          <w:szCs w:val="22"/>
        </w:rPr>
      </w:pPr>
      <w:r w:rsidRPr="0033663F">
        <w:rPr>
          <w:rFonts w:asciiTheme="minorHAnsi" w:hAnsiTheme="minorHAnsi" w:cstheme="minorHAnsi"/>
          <w:sz w:val="22"/>
          <w:szCs w:val="22"/>
        </w:rPr>
        <w:tab/>
      </w:r>
      <w:r w:rsidRPr="0033663F">
        <w:rPr>
          <w:rFonts w:asciiTheme="minorHAnsi" w:hAnsiTheme="minorHAnsi" w:cstheme="minorHAnsi"/>
          <w:sz w:val="22"/>
          <w:szCs w:val="22"/>
        </w:rPr>
        <w:tab/>
      </w:r>
    </w:p>
    <w:p w14:paraId="2B83B366"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7 (Mar. 8-10)</w:t>
      </w:r>
    </w:p>
    <w:p w14:paraId="76861CDB" w14:textId="77777777" w:rsidR="0033663F" w:rsidRPr="0033663F" w:rsidRDefault="0033663F" w:rsidP="0033663F">
      <w:pPr>
        <w:ind w:left="1440" w:hanging="720"/>
        <w:rPr>
          <w:rFonts w:asciiTheme="minorHAnsi" w:hAnsiTheme="minorHAnsi" w:cstheme="minorHAnsi"/>
          <w:sz w:val="22"/>
          <w:szCs w:val="22"/>
          <w:u w:val="single"/>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Final Draft Essay 1 Due/</w:t>
      </w:r>
      <w:r w:rsidRPr="0033663F">
        <w:rPr>
          <w:rFonts w:asciiTheme="minorHAnsi" w:hAnsiTheme="minorHAnsi" w:cstheme="minorHAnsi"/>
          <w:sz w:val="22"/>
          <w:szCs w:val="22"/>
        </w:rPr>
        <w:t xml:space="preserve"> Finish TC Ch. 2: “The Social Construction of Gender”/Exercises in class</w:t>
      </w:r>
    </w:p>
    <w:p w14:paraId="120DE9DF" w14:textId="77777777" w:rsidR="0033663F" w:rsidRPr="0033663F" w:rsidRDefault="0033663F" w:rsidP="0033663F">
      <w:pPr>
        <w:rPr>
          <w:rFonts w:asciiTheme="minorHAnsi" w:hAnsiTheme="minorHAnsi" w:cstheme="minorHAnsi"/>
          <w:sz w:val="22"/>
          <w:szCs w:val="22"/>
        </w:rPr>
      </w:pPr>
    </w:p>
    <w:p w14:paraId="3AD1C5E3" w14:textId="77777777" w:rsidR="0033663F" w:rsidRPr="0033663F" w:rsidRDefault="0033663F" w:rsidP="0033663F">
      <w:pPr>
        <w:ind w:firstLine="720"/>
        <w:rPr>
          <w:rFonts w:asciiTheme="minorHAnsi" w:hAnsiTheme="minorHAnsi" w:cstheme="minorHAnsi"/>
          <w:b/>
          <w:sz w:val="22"/>
          <w:szCs w:val="22"/>
        </w:rPr>
      </w:pPr>
      <w:r w:rsidRPr="0033663F">
        <w:rPr>
          <w:rFonts w:asciiTheme="minorHAnsi" w:hAnsiTheme="minorHAnsi" w:cstheme="minorHAnsi"/>
          <w:sz w:val="22"/>
          <w:szCs w:val="22"/>
        </w:rPr>
        <w:t>Th</w:t>
      </w:r>
      <w:r w:rsidRPr="0033663F">
        <w:rPr>
          <w:rFonts w:asciiTheme="minorHAnsi" w:hAnsiTheme="minorHAnsi" w:cstheme="minorHAnsi"/>
          <w:b/>
          <w:sz w:val="22"/>
          <w:szCs w:val="22"/>
        </w:rPr>
        <w:t xml:space="preserve">  </w:t>
      </w:r>
      <w:r w:rsidRPr="0033663F">
        <w:rPr>
          <w:rFonts w:asciiTheme="minorHAnsi" w:hAnsiTheme="minorHAnsi" w:cstheme="minorHAnsi"/>
          <w:b/>
          <w:sz w:val="22"/>
          <w:szCs w:val="22"/>
        </w:rPr>
        <w:tab/>
      </w:r>
      <w:r w:rsidRPr="0033663F">
        <w:rPr>
          <w:rFonts w:asciiTheme="minorHAnsi" w:hAnsiTheme="minorHAnsi" w:cstheme="minorHAnsi"/>
          <w:sz w:val="22"/>
          <w:szCs w:val="22"/>
        </w:rPr>
        <w:t xml:space="preserve">Read  </w:t>
      </w:r>
      <w:r w:rsidRPr="0033663F">
        <w:rPr>
          <w:rFonts w:asciiTheme="minorHAnsi" w:hAnsiTheme="minorHAnsi" w:cstheme="minorHAnsi"/>
          <w:sz w:val="22"/>
          <w:szCs w:val="22"/>
          <w:u w:val="single"/>
        </w:rPr>
        <w:t>TC Ch. 3: “Privilege and Oppression”/</w:t>
      </w:r>
      <w:r w:rsidRPr="0033663F">
        <w:rPr>
          <w:rFonts w:asciiTheme="minorHAnsi" w:hAnsiTheme="minorHAnsi" w:cstheme="minorHAnsi"/>
          <w:sz w:val="22"/>
          <w:szCs w:val="22"/>
        </w:rPr>
        <w:t>Read Brent Staples “Black Men and Public Space” (available online)</w:t>
      </w:r>
    </w:p>
    <w:p w14:paraId="1CA15FF2"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p>
    <w:p w14:paraId="75EA8F84" w14:textId="77777777" w:rsidR="0033663F" w:rsidRPr="0033663F" w:rsidRDefault="0033663F" w:rsidP="0033663F">
      <w:pPr>
        <w:spacing w:line="360" w:lineRule="auto"/>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8 (Mar. 15-17)    </w:t>
      </w:r>
    </w:p>
    <w:p w14:paraId="4290BB88" w14:textId="77777777" w:rsidR="0033663F" w:rsidRPr="0033663F" w:rsidRDefault="0033663F" w:rsidP="0033663F">
      <w:pPr>
        <w:ind w:left="720"/>
        <w:rPr>
          <w:rFonts w:asciiTheme="minorHAnsi" w:hAnsiTheme="minorHAnsi" w:cstheme="minorHAnsi"/>
        </w:rPr>
      </w:pPr>
      <w:r w:rsidRPr="0033663F">
        <w:rPr>
          <w:rFonts w:asciiTheme="minorHAnsi" w:hAnsiTheme="minorHAnsi" w:cstheme="minorHAnsi"/>
          <w:sz w:val="22"/>
          <w:szCs w:val="22"/>
        </w:rPr>
        <w:t>T</w:t>
      </w:r>
      <w:r w:rsidRPr="0033663F">
        <w:rPr>
          <w:rFonts w:asciiTheme="minorHAnsi" w:hAnsiTheme="minorHAnsi" w:cstheme="minorHAnsi"/>
          <w:sz w:val="22"/>
          <w:szCs w:val="22"/>
        </w:rPr>
        <w:tab/>
        <w:t>Brainstorming Research Topics and Approaches/Discuss Sample Papers</w:t>
      </w:r>
    </w:p>
    <w:p w14:paraId="45771E8E" w14:textId="77777777" w:rsidR="0033663F" w:rsidRPr="0033663F" w:rsidRDefault="0033663F" w:rsidP="0033663F">
      <w:pPr>
        <w:ind w:left="720"/>
        <w:rPr>
          <w:rFonts w:asciiTheme="minorHAnsi" w:hAnsiTheme="minorHAnsi" w:cstheme="minorHAnsi"/>
          <w:sz w:val="22"/>
          <w:szCs w:val="22"/>
        </w:rPr>
      </w:pPr>
      <w:r w:rsidRPr="0033663F">
        <w:rPr>
          <w:rFonts w:asciiTheme="minorHAnsi" w:hAnsiTheme="minorHAnsi" w:cstheme="minorHAnsi"/>
        </w:rPr>
        <w:tab/>
      </w:r>
      <w:r w:rsidRPr="0033663F">
        <w:rPr>
          <w:rFonts w:asciiTheme="minorHAnsi" w:hAnsiTheme="minorHAnsi" w:cstheme="minorHAnsi"/>
          <w:sz w:val="22"/>
          <w:szCs w:val="22"/>
        </w:rPr>
        <w:t>Read essays on Native American Mascots (</w:t>
      </w:r>
      <w:r w:rsidRPr="0033663F">
        <w:rPr>
          <w:rFonts w:asciiTheme="minorHAnsi" w:hAnsiTheme="minorHAnsi" w:cstheme="minorHAnsi"/>
          <w:sz w:val="22"/>
          <w:szCs w:val="22"/>
          <w:u w:val="single"/>
        </w:rPr>
        <w:t>PA</w:t>
      </w:r>
      <w:r w:rsidRPr="0033663F">
        <w:rPr>
          <w:rFonts w:asciiTheme="minorHAnsi" w:hAnsiTheme="minorHAnsi" w:cstheme="minorHAnsi"/>
          <w:sz w:val="22"/>
          <w:szCs w:val="22"/>
        </w:rPr>
        <w:t xml:space="preserve"> 645-651)</w:t>
      </w:r>
    </w:p>
    <w:p w14:paraId="05DC18BD" w14:textId="77777777" w:rsidR="0033663F" w:rsidRPr="0033663F" w:rsidRDefault="0033663F" w:rsidP="0033663F">
      <w:pPr>
        <w:ind w:left="720"/>
        <w:rPr>
          <w:rFonts w:asciiTheme="minorHAnsi" w:hAnsiTheme="minorHAnsi" w:cstheme="minorHAnsi"/>
          <w:sz w:val="22"/>
          <w:szCs w:val="22"/>
        </w:rPr>
      </w:pPr>
    </w:p>
    <w:p w14:paraId="67ADB465" w14:textId="77777777" w:rsidR="0033663F" w:rsidRPr="0033663F" w:rsidRDefault="0033663F" w:rsidP="0033663F">
      <w:pPr>
        <w:ind w:left="1440" w:hanging="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t xml:space="preserve">Logical Fallacies Discussed/Read RW pgs. Read </w:t>
      </w:r>
      <w:r w:rsidRPr="0033663F">
        <w:rPr>
          <w:rFonts w:asciiTheme="minorHAnsi" w:hAnsiTheme="minorHAnsi" w:cstheme="minorHAnsi"/>
          <w:sz w:val="22"/>
          <w:szCs w:val="22"/>
          <w:u w:val="single"/>
        </w:rPr>
        <w:t xml:space="preserve">PA </w:t>
      </w:r>
      <w:r w:rsidRPr="0033663F">
        <w:rPr>
          <w:rFonts w:asciiTheme="minorHAnsi" w:hAnsiTheme="minorHAnsi" w:cstheme="minorHAnsi"/>
          <w:sz w:val="22"/>
          <w:szCs w:val="22"/>
        </w:rPr>
        <w:t>Ch. 5 113-126 and RW 102-110</w:t>
      </w:r>
    </w:p>
    <w:p w14:paraId="0DEE6734" w14:textId="77777777" w:rsidR="0033663F" w:rsidRPr="0033663F" w:rsidRDefault="0033663F" w:rsidP="0033663F">
      <w:pPr>
        <w:rPr>
          <w:rFonts w:asciiTheme="minorHAnsi" w:hAnsiTheme="minorHAnsi" w:cstheme="minorHAnsi"/>
          <w:sz w:val="22"/>
          <w:szCs w:val="22"/>
        </w:rPr>
      </w:pPr>
    </w:p>
    <w:p w14:paraId="0DF9E792" w14:textId="77777777" w:rsidR="0033663F" w:rsidRPr="0033663F" w:rsidRDefault="0033663F" w:rsidP="0033663F">
      <w:pPr>
        <w:rPr>
          <w:rFonts w:asciiTheme="minorHAnsi" w:hAnsiTheme="minorHAnsi" w:cstheme="minorHAnsi"/>
          <w:b/>
          <w:u w:val="single"/>
        </w:rPr>
      </w:pPr>
      <w:r w:rsidRPr="0033663F">
        <w:rPr>
          <w:rFonts w:asciiTheme="minorHAnsi" w:hAnsiTheme="minorHAnsi" w:cstheme="minorHAnsi"/>
          <w:sz w:val="22"/>
          <w:szCs w:val="22"/>
          <w:u w:val="single"/>
        </w:rPr>
        <w:t>Week 9 (Mar. 22-24)</w:t>
      </w:r>
      <w:r w:rsidRPr="0033663F">
        <w:rPr>
          <w:rFonts w:asciiTheme="minorHAnsi" w:hAnsiTheme="minorHAnsi" w:cstheme="minorHAnsi"/>
          <w:b/>
          <w:sz w:val="22"/>
          <w:szCs w:val="22"/>
          <w:u w:val="single"/>
        </w:rPr>
        <w:t xml:space="preserve">    </w:t>
      </w:r>
    </w:p>
    <w:p w14:paraId="47358FED"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b/>
        </w:rPr>
        <w:tab/>
      </w:r>
      <w:r w:rsidRPr="0033663F">
        <w:rPr>
          <w:rFonts w:asciiTheme="minorHAnsi" w:hAnsiTheme="minorHAnsi" w:cstheme="minorHAnsi"/>
          <w:sz w:val="22"/>
          <w:szCs w:val="22"/>
        </w:rPr>
        <w:t>T-Th</w:t>
      </w:r>
      <w:r w:rsidRPr="0033663F">
        <w:rPr>
          <w:rFonts w:asciiTheme="minorHAnsi" w:hAnsiTheme="minorHAnsi" w:cstheme="minorHAnsi"/>
        </w:rPr>
        <w:tab/>
      </w:r>
      <w:r w:rsidRPr="0033663F">
        <w:rPr>
          <w:rFonts w:asciiTheme="minorHAnsi" w:hAnsiTheme="minorHAnsi" w:cstheme="minorHAnsi"/>
          <w:b/>
          <w:sz w:val="22"/>
          <w:szCs w:val="22"/>
        </w:rPr>
        <w:t>Spring Break—No Class</w:t>
      </w:r>
      <w:r w:rsidRPr="0033663F">
        <w:rPr>
          <w:rFonts w:asciiTheme="minorHAnsi" w:hAnsiTheme="minorHAnsi" w:cstheme="minorHAnsi"/>
        </w:rPr>
        <w:tab/>
      </w:r>
      <w:r w:rsidRPr="0033663F">
        <w:rPr>
          <w:rFonts w:asciiTheme="minorHAnsi" w:hAnsiTheme="minorHAnsi" w:cstheme="minorHAnsi"/>
          <w:sz w:val="22"/>
          <w:szCs w:val="22"/>
        </w:rPr>
        <w:t xml:space="preserve"> </w:t>
      </w:r>
    </w:p>
    <w:p w14:paraId="6CDF404D" w14:textId="77777777" w:rsidR="0033663F" w:rsidRPr="0033663F" w:rsidRDefault="0033663F" w:rsidP="0033663F">
      <w:pPr>
        <w:rPr>
          <w:rFonts w:asciiTheme="minorHAnsi" w:hAnsiTheme="minorHAnsi" w:cstheme="minorHAnsi"/>
          <w:sz w:val="22"/>
          <w:szCs w:val="22"/>
        </w:rPr>
      </w:pPr>
    </w:p>
    <w:p w14:paraId="4BB2B592"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10 (Mar. 29-31)</w:t>
      </w:r>
    </w:p>
    <w:p w14:paraId="21EC7596"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t>T</w:t>
      </w:r>
      <w:r w:rsidRPr="0033663F">
        <w:rPr>
          <w:rFonts w:asciiTheme="minorHAnsi" w:hAnsiTheme="minorHAnsi" w:cstheme="minorHAnsi"/>
          <w:b/>
          <w:sz w:val="22"/>
          <w:szCs w:val="22"/>
        </w:rPr>
        <w:tab/>
      </w:r>
      <w:r w:rsidRPr="0033663F">
        <w:rPr>
          <w:rFonts w:asciiTheme="minorHAnsi" w:hAnsiTheme="minorHAnsi" w:cstheme="minorHAnsi"/>
          <w:b/>
          <w:sz w:val="22"/>
          <w:szCs w:val="22"/>
          <w:u w:val="single"/>
        </w:rPr>
        <w:t>Peer Review Paper 2: First Draft</w:t>
      </w:r>
      <w:r w:rsidRPr="0033663F">
        <w:rPr>
          <w:rFonts w:asciiTheme="minorHAnsi" w:hAnsiTheme="minorHAnsi" w:cstheme="minorHAnsi"/>
          <w:sz w:val="22"/>
          <w:szCs w:val="22"/>
          <w:u w:val="single"/>
        </w:rPr>
        <w:t xml:space="preserve"> </w:t>
      </w:r>
    </w:p>
    <w:p w14:paraId="0767C347" w14:textId="77777777" w:rsidR="0033663F" w:rsidRPr="0033663F" w:rsidRDefault="0033663F" w:rsidP="0033663F">
      <w:pPr>
        <w:ind w:left="720"/>
        <w:rPr>
          <w:rFonts w:asciiTheme="minorHAnsi" w:hAnsiTheme="minorHAnsi" w:cstheme="minorHAnsi"/>
          <w:sz w:val="22"/>
          <w:szCs w:val="22"/>
        </w:rPr>
      </w:pPr>
      <w:r w:rsidRPr="0033663F">
        <w:rPr>
          <w:rFonts w:asciiTheme="minorHAnsi" w:hAnsiTheme="minorHAnsi" w:cstheme="minorHAnsi"/>
          <w:sz w:val="22"/>
          <w:szCs w:val="22"/>
        </w:rPr>
        <w:tab/>
        <w:t xml:space="preserve"> Annotated Bib Discussed/Brainstorm Stock Arguments in Groups</w:t>
      </w:r>
    </w:p>
    <w:p w14:paraId="32BB2EB8" w14:textId="77777777" w:rsidR="0033663F" w:rsidRPr="0033663F" w:rsidRDefault="0033663F" w:rsidP="0033663F">
      <w:pPr>
        <w:ind w:left="720"/>
        <w:rPr>
          <w:rFonts w:asciiTheme="minorHAnsi" w:hAnsiTheme="minorHAnsi" w:cstheme="minorHAnsi"/>
          <w:sz w:val="22"/>
          <w:szCs w:val="22"/>
        </w:rPr>
      </w:pPr>
    </w:p>
    <w:p w14:paraId="51FC1DF6"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 xml:space="preserve">Th        </w:t>
      </w:r>
      <w:r w:rsidRPr="0033663F">
        <w:rPr>
          <w:rFonts w:asciiTheme="minorHAnsi" w:hAnsiTheme="minorHAnsi" w:cstheme="minorHAnsi"/>
          <w:sz w:val="22"/>
          <w:szCs w:val="22"/>
          <w:u w:val="single"/>
        </w:rPr>
        <w:t>No Class—Instructor at Conference</w:t>
      </w:r>
      <w:r w:rsidRPr="0033663F">
        <w:rPr>
          <w:rFonts w:asciiTheme="minorHAnsi" w:hAnsiTheme="minorHAnsi" w:cstheme="minorHAnsi"/>
          <w:sz w:val="22"/>
          <w:szCs w:val="22"/>
        </w:rPr>
        <w:t xml:space="preserve"> </w:t>
      </w:r>
    </w:p>
    <w:p w14:paraId="50164D65" w14:textId="77777777" w:rsidR="0033663F" w:rsidRPr="0033663F" w:rsidRDefault="0033663F" w:rsidP="0033663F">
      <w:pPr>
        <w:ind w:firstLine="720"/>
        <w:rPr>
          <w:rFonts w:asciiTheme="minorHAnsi" w:hAnsiTheme="minorHAnsi" w:cstheme="minorHAnsi"/>
          <w:b/>
          <w:sz w:val="22"/>
          <w:szCs w:val="22"/>
        </w:rPr>
      </w:pPr>
      <w:r w:rsidRPr="0033663F">
        <w:rPr>
          <w:rFonts w:asciiTheme="minorHAnsi" w:hAnsiTheme="minorHAnsi" w:cstheme="minorHAnsi"/>
          <w:sz w:val="22"/>
          <w:szCs w:val="22"/>
        </w:rPr>
        <w:t xml:space="preserve"> </w:t>
      </w:r>
    </w:p>
    <w:p w14:paraId="02A3EC2B"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11 (Apr. 5-7)</w:t>
      </w:r>
    </w:p>
    <w:p w14:paraId="65A7E43E"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T-TH</w:t>
      </w:r>
      <w:r w:rsidRPr="0033663F">
        <w:rPr>
          <w:rFonts w:asciiTheme="minorHAnsi" w:hAnsiTheme="minorHAnsi" w:cstheme="minorHAnsi"/>
          <w:sz w:val="22"/>
          <w:szCs w:val="22"/>
        </w:rPr>
        <w:tab/>
        <w:t xml:space="preserve"> </w:t>
      </w:r>
      <w:r w:rsidRPr="0033663F">
        <w:rPr>
          <w:rFonts w:asciiTheme="minorHAnsi" w:hAnsiTheme="minorHAnsi" w:cstheme="minorHAnsi"/>
          <w:sz w:val="22"/>
          <w:szCs w:val="22"/>
          <w:u w:val="single"/>
        </w:rPr>
        <w:t xml:space="preserve">No class/ Paper Two conferences in my office 318 CCC </w:t>
      </w:r>
      <w:r w:rsidRPr="0033663F">
        <w:rPr>
          <w:rFonts w:asciiTheme="minorHAnsi" w:hAnsiTheme="minorHAnsi" w:cstheme="minorHAnsi"/>
          <w:sz w:val="22"/>
          <w:szCs w:val="22"/>
        </w:rPr>
        <w:t>(Bring Paper 2 to conferences)</w:t>
      </w:r>
    </w:p>
    <w:p w14:paraId="74EC0852" w14:textId="77777777" w:rsidR="0033663F" w:rsidRPr="0033663F" w:rsidRDefault="0033663F" w:rsidP="0033663F">
      <w:pPr>
        <w:ind w:firstLine="720"/>
        <w:rPr>
          <w:rFonts w:asciiTheme="minorHAnsi" w:hAnsiTheme="minorHAnsi" w:cstheme="minorHAnsi"/>
          <w:sz w:val="22"/>
          <w:szCs w:val="22"/>
        </w:rPr>
      </w:pPr>
    </w:p>
    <w:p w14:paraId="1E0834EA"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12 (Apr. 12-14)  </w:t>
      </w:r>
    </w:p>
    <w:p w14:paraId="3BE2CA0D"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rPr>
        <w:tab/>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Final Draft Paper 2 Due/</w:t>
      </w:r>
      <w:r w:rsidRPr="0033663F">
        <w:rPr>
          <w:rFonts w:asciiTheme="minorHAnsi" w:hAnsiTheme="minorHAnsi" w:cstheme="minorHAnsi"/>
          <w:sz w:val="22"/>
          <w:szCs w:val="22"/>
        </w:rPr>
        <w:t xml:space="preserve">Analyzing Multiple Perspectives handout/Discussion and </w:t>
      </w:r>
      <w:r w:rsidRPr="0033663F">
        <w:rPr>
          <w:rFonts w:asciiTheme="minorHAnsi" w:hAnsiTheme="minorHAnsi" w:cstheme="minorHAnsi"/>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proofErr w:type="spellStart"/>
      <w:r w:rsidRPr="0033663F">
        <w:rPr>
          <w:rFonts w:asciiTheme="minorHAnsi" w:hAnsiTheme="minorHAnsi" w:cstheme="minorHAnsi"/>
          <w:sz w:val="22"/>
          <w:szCs w:val="22"/>
        </w:rPr>
        <w:t>Freewrite</w:t>
      </w:r>
      <w:proofErr w:type="spellEnd"/>
      <w:r w:rsidRPr="0033663F">
        <w:rPr>
          <w:rFonts w:asciiTheme="minorHAnsi" w:hAnsiTheme="minorHAnsi" w:cstheme="minorHAnsi"/>
          <w:sz w:val="22"/>
          <w:szCs w:val="22"/>
        </w:rPr>
        <w:t xml:space="preserve"> </w:t>
      </w:r>
    </w:p>
    <w:p w14:paraId="066E34C9" w14:textId="77777777" w:rsidR="0033663F" w:rsidRPr="0033663F" w:rsidRDefault="0033663F" w:rsidP="0033663F">
      <w:pPr>
        <w:rPr>
          <w:rFonts w:asciiTheme="minorHAnsi" w:hAnsiTheme="minorHAnsi" w:cstheme="minorHAnsi"/>
          <w:sz w:val="22"/>
          <w:szCs w:val="22"/>
        </w:rPr>
      </w:pPr>
    </w:p>
    <w:p w14:paraId="4CEBB140"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t xml:space="preserve">Th </w:t>
      </w:r>
      <w:r w:rsidRPr="0033663F">
        <w:rPr>
          <w:rFonts w:asciiTheme="minorHAnsi" w:hAnsiTheme="minorHAnsi" w:cstheme="minorHAnsi"/>
          <w:sz w:val="22"/>
          <w:szCs w:val="22"/>
        </w:rPr>
        <w:tab/>
        <w:t xml:space="preserve">Clip from </w:t>
      </w:r>
      <w:r w:rsidRPr="0033663F">
        <w:rPr>
          <w:rFonts w:asciiTheme="minorHAnsi" w:hAnsiTheme="minorHAnsi" w:cstheme="minorHAnsi"/>
          <w:i/>
          <w:sz w:val="22"/>
          <w:szCs w:val="22"/>
        </w:rPr>
        <w:t>Misrepresentation</w:t>
      </w:r>
      <w:r w:rsidRPr="0033663F">
        <w:rPr>
          <w:rFonts w:asciiTheme="minorHAnsi" w:hAnsiTheme="minorHAnsi" w:cstheme="minorHAnsi"/>
          <w:sz w:val="22"/>
          <w:szCs w:val="22"/>
        </w:rPr>
        <w:t xml:space="preserve"> </w:t>
      </w:r>
    </w:p>
    <w:p w14:paraId="08FBC0DD"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3D22A53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13 (Apr. 19-21) </w:t>
      </w:r>
    </w:p>
    <w:p w14:paraId="752A15E2"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sz w:val="22"/>
          <w:szCs w:val="22"/>
          <w:u w:val="single"/>
        </w:rPr>
        <w:t>Read PA: Essays on the Glass Ceiling (713-734)</w:t>
      </w:r>
      <w:r w:rsidRPr="0033663F">
        <w:rPr>
          <w:rFonts w:asciiTheme="minorHAnsi" w:hAnsiTheme="minorHAnsi" w:cstheme="minorHAnsi"/>
          <w:sz w:val="22"/>
          <w:szCs w:val="22"/>
        </w:rPr>
        <w:t>/</w:t>
      </w:r>
      <w:proofErr w:type="spellStart"/>
      <w:r w:rsidRPr="0033663F">
        <w:rPr>
          <w:rFonts w:asciiTheme="minorHAnsi" w:hAnsiTheme="minorHAnsi" w:cstheme="minorHAnsi"/>
          <w:sz w:val="22"/>
          <w:szCs w:val="22"/>
        </w:rPr>
        <w:t>Freewrite</w:t>
      </w:r>
      <w:proofErr w:type="spellEnd"/>
    </w:p>
    <w:p w14:paraId="6A96818D" w14:textId="77777777" w:rsidR="0033663F" w:rsidRPr="0033663F" w:rsidRDefault="0033663F" w:rsidP="0033663F">
      <w:pPr>
        <w:rPr>
          <w:rFonts w:asciiTheme="minorHAnsi" w:hAnsiTheme="minorHAnsi" w:cstheme="minorHAnsi"/>
          <w:sz w:val="22"/>
          <w:szCs w:val="22"/>
        </w:rPr>
      </w:pPr>
    </w:p>
    <w:p w14:paraId="2AF4E134" w14:textId="77777777" w:rsidR="0033663F" w:rsidRPr="0033663F" w:rsidRDefault="0033663F" w:rsidP="0033663F">
      <w:pPr>
        <w:rPr>
          <w:rFonts w:asciiTheme="minorHAnsi" w:hAnsiTheme="minorHAnsi" w:cstheme="minorHAnsi"/>
          <w:b/>
          <w:sz w:val="22"/>
          <w:szCs w:val="22"/>
          <w:u w:val="single"/>
        </w:rPr>
      </w:pPr>
      <w:r w:rsidRPr="0033663F">
        <w:rPr>
          <w:rFonts w:asciiTheme="minorHAnsi" w:hAnsiTheme="minorHAnsi" w:cstheme="minorHAnsi"/>
          <w:b/>
          <w:sz w:val="22"/>
          <w:szCs w:val="22"/>
        </w:rPr>
        <w:tab/>
      </w:r>
      <w:r w:rsidRPr="0033663F">
        <w:rPr>
          <w:rFonts w:asciiTheme="minorHAnsi" w:hAnsiTheme="minorHAnsi" w:cstheme="minorHAnsi"/>
          <w:sz w:val="22"/>
          <w:szCs w:val="22"/>
        </w:rPr>
        <w:t>Th</w:t>
      </w:r>
      <w:r w:rsidRPr="0033663F">
        <w:rPr>
          <w:rFonts w:asciiTheme="minorHAnsi" w:hAnsiTheme="minorHAnsi" w:cstheme="minorHAnsi"/>
          <w:b/>
          <w:sz w:val="22"/>
          <w:szCs w:val="22"/>
        </w:rPr>
        <w:tab/>
      </w:r>
      <w:r w:rsidRPr="0033663F">
        <w:rPr>
          <w:rFonts w:asciiTheme="minorHAnsi" w:hAnsiTheme="minorHAnsi" w:cstheme="minorHAnsi"/>
          <w:sz w:val="22"/>
          <w:szCs w:val="22"/>
        </w:rPr>
        <w:t>Annotation Work Day and Peer Review: Bring in sources/ Annotation Peer Review: Bring in sources/</w:t>
      </w:r>
      <w:r w:rsidRPr="0033663F">
        <w:rPr>
          <w:rFonts w:asciiTheme="minorHAnsi" w:hAnsiTheme="minorHAnsi" w:cstheme="minorHAnsi"/>
          <w:b/>
          <w:sz w:val="22"/>
          <w:szCs w:val="22"/>
          <w:u w:val="single"/>
        </w:rPr>
        <w:t xml:space="preserve"> Meet in computer lab CPS 105</w:t>
      </w:r>
    </w:p>
    <w:p w14:paraId="0F705FB6" w14:textId="77777777" w:rsidR="0033663F" w:rsidRPr="0033663F" w:rsidRDefault="0033663F" w:rsidP="0033663F">
      <w:pPr>
        <w:rPr>
          <w:rFonts w:asciiTheme="minorHAnsi" w:hAnsiTheme="minorHAnsi" w:cstheme="minorHAnsi"/>
          <w:sz w:val="22"/>
          <w:szCs w:val="22"/>
          <w:u w:val="single"/>
        </w:rPr>
      </w:pPr>
    </w:p>
    <w:p w14:paraId="65147818"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14 (Apr. 26-28)</w:t>
      </w:r>
    </w:p>
    <w:p w14:paraId="5D502CA6"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w:t>
      </w:r>
      <w:r w:rsidRPr="0033663F">
        <w:rPr>
          <w:rFonts w:asciiTheme="minorHAnsi" w:hAnsiTheme="minorHAnsi" w:cstheme="minorHAnsi"/>
          <w:sz w:val="22"/>
          <w:szCs w:val="22"/>
        </w:rPr>
        <w:tab/>
        <w:t>Research Paper Outline (write in class)/</w:t>
      </w:r>
      <w:r w:rsidRPr="0033663F">
        <w:rPr>
          <w:rFonts w:asciiTheme="minorHAnsi" w:hAnsiTheme="minorHAnsi" w:cstheme="minorHAnsi"/>
          <w:b/>
          <w:sz w:val="22"/>
          <w:szCs w:val="22"/>
          <w:u w:val="single"/>
        </w:rPr>
        <w:t>Meet in computer lab CPS 105</w:t>
      </w:r>
    </w:p>
    <w:p w14:paraId="67CDC6C7" w14:textId="77777777" w:rsidR="0033663F" w:rsidRPr="0033663F" w:rsidRDefault="0033663F" w:rsidP="0033663F">
      <w:pPr>
        <w:ind w:firstLine="720"/>
        <w:rPr>
          <w:rFonts w:asciiTheme="minorHAnsi" w:hAnsiTheme="minorHAnsi" w:cstheme="minorHAnsi"/>
          <w:sz w:val="22"/>
          <w:szCs w:val="22"/>
        </w:rPr>
      </w:pPr>
    </w:p>
    <w:p w14:paraId="5C4F9E67"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No Class-Conferences in my office—318 CCC</w:t>
      </w:r>
      <w:r w:rsidRPr="0033663F">
        <w:rPr>
          <w:rFonts w:asciiTheme="minorHAnsi" w:hAnsiTheme="minorHAnsi" w:cstheme="minorHAnsi"/>
          <w:sz w:val="22"/>
          <w:szCs w:val="22"/>
        </w:rPr>
        <w:t xml:space="preserve"> </w:t>
      </w:r>
    </w:p>
    <w:p w14:paraId="757CB4A6" w14:textId="77777777" w:rsidR="0033663F" w:rsidRPr="0033663F" w:rsidRDefault="0033663F" w:rsidP="0033663F">
      <w:pPr>
        <w:rPr>
          <w:rFonts w:asciiTheme="minorHAnsi" w:hAnsiTheme="minorHAnsi" w:cstheme="minorHAnsi"/>
          <w:b/>
          <w:sz w:val="22"/>
          <w:szCs w:val="22"/>
          <w:u w:val="single"/>
        </w:rPr>
      </w:pPr>
      <w:r w:rsidRPr="0033663F">
        <w:rPr>
          <w:rFonts w:asciiTheme="minorHAnsi" w:hAnsiTheme="minorHAnsi" w:cstheme="minorHAnsi"/>
          <w:sz w:val="22"/>
          <w:szCs w:val="22"/>
        </w:rPr>
        <w:lastRenderedPageBreak/>
        <w:tab/>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Annotated Bib/Final Check/All Bibliographies due May 5</w:t>
      </w:r>
    </w:p>
    <w:p w14:paraId="4C2B3F56" w14:textId="77777777" w:rsidR="0033663F" w:rsidRPr="0033663F" w:rsidRDefault="0033663F" w:rsidP="0033663F">
      <w:pPr>
        <w:rPr>
          <w:rFonts w:asciiTheme="minorHAnsi" w:hAnsiTheme="minorHAnsi" w:cstheme="minorHAnsi"/>
          <w:sz w:val="22"/>
          <w:szCs w:val="22"/>
          <w:u w:val="single"/>
        </w:rPr>
      </w:pPr>
    </w:p>
    <w:p w14:paraId="3229A9F9"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15 (May 3-5) </w:t>
      </w:r>
    </w:p>
    <w:p w14:paraId="036A863C"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No Class-Conferences in my office—318 CCC</w:t>
      </w:r>
      <w:r w:rsidRPr="0033663F">
        <w:rPr>
          <w:rFonts w:asciiTheme="minorHAnsi" w:hAnsiTheme="minorHAnsi" w:cstheme="minorHAnsi"/>
          <w:sz w:val="22"/>
          <w:szCs w:val="22"/>
        </w:rPr>
        <w:t xml:space="preserve"> </w:t>
      </w:r>
    </w:p>
    <w:p w14:paraId="28AC57EE"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b/>
          <w:sz w:val="22"/>
          <w:szCs w:val="22"/>
          <w:u w:val="single"/>
        </w:rPr>
        <w:t>Annotated Bib/Final Check/All Bibliographies due May 5</w:t>
      </w:r>
    </w:p>
    <w:p w14:paraId="76B61EC6" w14:textId="77777777" w:rsidR="0033663F" w:rsidRPr="0033663F" w:rsidRDefault="0033663F" w:rsidP="0033663F">
      <w:pPr>
        <w:rPr>
          <w:rFonts w:asciiTheme="minorHAnsi" w:hAnsiTheme="minorHAnsi" w:cstheme="minorHAnsi"/>
          <w:sz w:val="22"/>
          <w:szCs w:val="22"/>
        </w:rPr>
      </w:pPr>
    </w:p>
    <w:p w14:paraId="43C77F8D"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Presentations of Research Findings in alphabetical order/Check schedule</w:t>
      </w:r>
    </w:p>
    <w:p w14:paraId="5775142C"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b/>
          <w:sz w:val="22"/>
          <w:szCs w:val="22"/>
        </w:rPr>
        <w:t xml:space="preserve">   </w:t>
      </w:r>
      <w:r w:rsidRPr="0033663F">
        <w:rPr>
          <w:rFonts w:asciiTheme="minorHAnsi" w:hAnsiTheme="minorHAnsi" w:cstheme="minorHAnsi"/>
          <w:b/>
          <w:sz w:val="22"/>
          <w:szCs w:val="22"/>
        </w:rPr>
        <w:tab/>
      </w:r>
    </w:p>
    <w:p w14:paraId="4193AE8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16 (May 10-12)</w:t>
      </w:r>
    </w:p>
    <w:p w14:paraId="599C5DD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rPr>
        <w:tab/>
        <w:t>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Presentations of Research Findings in alphabetical order/Check schedule</w:t>
      </w:r>
      <w:r w:rsidRPr="0033663F">
        <w:rPr>
          <w:rFonts w:asciiTheme="minorHAnsi" w:hAnsiTheme="minorHAnsi" w:cstheme="minorHAnsi"/>
          <w:sz w:val="22"/>
          <w:szCs w:val="22"/>
        </w:rPr>
        <w:tab/>
      </w:r>
    </w:p>
    <w:p w14:paraId="5EC9F725" w14:textId="77777777" w:rsidR="0033663F" w:rsidRPr="0033663F" w:rsidRDefault="0033663F" w:rsidP="0033663F">
      <w:pPr>
        <w:rPr>
          <w:rFonts w:asciiTheme="minorHAnsi" w:hAnsiTheme="minorHAnsi" w:cstheme="minorHAnsi"/>
          <w:b/>
          <w:sz w:val="22"/>
          <w:szCs w:val="22"/>
        </w:rPr>
      </w:pPr>
    </w:p>
    <w:p w14:paraId="051B3D0F" w14:textId="77777777" w:rsidR="0033663F" w:rsidRPr="0033663F" w:rsidRDefault="0033663F" w:rsidP="0033663F">
      <w:pPr>
        <w:rPr>
          <w:rFonts w:asciiTheme="minorHAnsi" w:hAnsiTheme="minorHAnsi" w:cstheme="minorHAnsi"/>
          <w:b/>
          <w:sz w:val="22"/>
          <w:szCs w:val="22"/>
        </w:rPr>
      </w:pPr>
      <w:r w:rsidRPr="0033663F">
        <w:rPr>
          <w:rFonts w:asciiTheme="minorHAnsi" w:hAnsiTheme="minorHAnsi" w:cstheme="minorHAnsi"/>
          <w:b/>
          <w:sz w:val="22"/>
          <w:szCs w:val="22"/>
          <w:u w:val="single"/>
        </w:rPr>
        <w:t>**Final Drafts of Research Paper Findings due last day of class, Thursday, May 12 or by  4 pm, Thursday, May 19 in my office/Drop off times before this will be announced</w:t>
      </w:r>
    </w:p>
    <w:p w14:paraId="01020A2C" w14:textId="77777777" w:rsidR="0033663F" w:rsidRPr="0033663F" w:rsidRDefault="0033663F" w:rsidP="0033663F"/>
    <w:p w14:paraId="161C437D" w14:textId="77777777" w:rsidR="0033663F" w:rsidRDefault="0033663F"/>
    <w:sectPr w:rsidR="0033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3F"/>
    <w:rsid w:val="002847DF"/>
    <w:rsid w:val="0033663F"/>
    <w:rsid w:val="00441C55"/>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AD6F"/>
  <w15:chartTrackingRefBased/>
  <w15:docId w15:val="{5F4B86C9-8FBF-4EA6-8F06-C2B4D408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3F"/>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33663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63F"/>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33663F"/>
    <w:rPr>
      <w:rFonts w:ascii="Arial" w:hAnsi="Arial"/>
      <w:b/>
    </w:rPr>
  </w:style>
  <w:style w:type="character" w:customStyle="1" w:styleId="BodyTextChar">
    <w:name w:val="Body Text Char"/>
    <w:basedOn w:val="DefaultParagraphFont"/>
    <w:link w:val="BodyText"/>
    <w:rsid w:val="0033663F"/>
    <w:rPr>
      <w:rFonts w:ascii="Arial" w:eastAsia="Times New Roman" w:hAnsi="Arial" w:cs="Times New Roman"/>
      <w:b/>
      <w:sz w:val="24"/>
      <w:szCs w:val="20"/>
    </w:rPr>
  </w:style>
  <w:style w:type="paragraph" w:styleId="BodyText2">
    <w:name w:val="Body Text 2"/>
    <w:basedOn w:val="Normal"/>
    <w:link w:val="BodyText2Char"/>
    <w:rsid w:val="0033663F"/>
    <w:rPr>
      <w:rFonts w:ascii="Times New Roman" w:hAnsi="Times New Roman"/>
      <w:b/>
      <w:u w:val="single"/>
    </w:rPr>
  </w:style>
  <w:style w:type="character" w:customStyle="1" w:styleId="BodyText2Char">
    <w:name w:val="Body Text 2 Char"/>
    <w:basedOn w:val="DefaultParagraphFont"/>
    <w:link w:val="BodyText2"/>
    <w:rsid w:val="0033663F"/>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33663F"/>
    <w:pPr>
      <w:ind w:left="1080"/>
    </w:pPr>
    <w:rPr>
      <w:rFonts w:ascii="Times New Roman" w:hAnsi="Times New Roman"/>
    </w:rPr>
  </w:style>
  <w:style w:type="character" w:customStyle="1" w:styleId="BodyTextIndentChar">
    <w:name w:val="Body Text Indent Char"/>
    <w:basedOn w:val="DefaultParagraphFont"/>
    <w:link w:val="BodyTextIndent"/>
    <w:rsid w:val="0033663F"/>
    <w:rPr>
      <w:rFonts w:ascii="Times New Roman" w:eastAsia="Times New Roman" w:hAnsi="Times New Roman" w:cs="Times New Roman"/>
      <w:sz w:val="24"/>
      <w:szCs w:val="20"/>
    </w:rPr>
  </w:style>
  <w:style w:type="character" w:styleId="Strong">
    <w:name w:val="Strong"/>
    <w:basedOn w:val="DefaultParagraphFont"/>
    <w:qFormat/>
    <w:rsid w:val="0033663F"/>
    <w:rPr>
      <w:b/>
    </w:rPr>
  </w:style>
  <w:style w:type="paragraph" w:customStyle="1" w:styleId="ShortReturnAddress">
    <w:name w:val="Short Return Address"/>
    <w:basedOn w:val="Normal"/>
    <w:rsid w:val="0033663F"/>
  </w:style>
  <w:style w:type="paragraph" w:customStyle="1" w:styleId="Default">
    <w:name w:val="Default"/>
    <w:rsid w:val="0033663F"/>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33663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5</Section>
    <Calendar_x0020_Year xmlns="409cf07c-705a-4568-bc2e-e1a7cd36a2d3">2016</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E6C4641-85AE-4674-8268-0F4FA415219A}"/>
</file>

<file path=customXml/itemProps2.xml><?xml version="1.0" encoding="utf-8"?>
<ds:datastoreItem xmlns:ds="http://schemas.openxmlformats.org/officeDocument/2006/customXml" ds:itemID="{75666804-A337-4A25-8C32-F1A126B97F51}"/>
</file>

<file path=customXml/itemProps3.xml><?xml version="1.0" encoding="utf-8"?>
<ds:datastoreItem xmlns:ds="http://schemas.openxmlformats.org/officeDocument/2006/customXml" ds:itemID="{732EA2C5-0737-4B06-8B7F-21389C6E297F}"/>
</file>

<file path=docProps/app.xml><?xml version="1.0" encoding="utf-8"?>
<Properties xmlns="http://schemas.openxmlformats.org/officeDocument/2006/extended-properties" xmlns:vt="http://schemas.openxmlformats.org/officeDocument/2006/docPropsVTypes">
  <Template>Normal</Template>
  <TotalTime>2</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2019-01-21T18:28:00Z</dcterms:created>
  <dcterms:modified xsi:type="dcterms:W3CDTF">2019-01-21T18:30:00Z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